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05908" w14:textId="56D70E23" w:rsidR="00B05689" w:rsidRPr="00E61ED7" w:rsidRDefault="00835B47" w:rsidP="00252610">
      <w:pPr>
        <w:jc w:val="center"/>
        <w:rPr>
          <w:rFonts w:asciiTheme="minorHAnsi" w:hAnsiTheme="minorHAnsi" w:cstheme="minorHAnsi"/>
          <w:sz w:val="32"/>
          <w:szCs w:val="32"/>
        </w:rPr>
      </w:pPr>
      <w:r>
        <w:rPr>
          <w:noProof/>
        </w:rPr>
        <w:drawing>
          <wp:inline distT="0" distB="0" distL="0" distR="0" wp14:anchorId="13463407" wp14:editId="0746A5D2">
            <wp:extent cx="1833245" cy="825500"/>
            <wp:effectExtent l="0" t="0" r="1460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833245" cy="825500"/>
                    </a:xfrm>
                    <a:prstGeom prst="rect">
                      <a:avLst/>
                    </a:prstGeom>
                    <a:noFill/>
                    <a:ln>
                      <a:noFill/>
                    </a:ln>
                  </pic:spPr>
                </pic:pic>
              </a:graphicData>
            </a:graphic>
          </wp:inline>
        </w:drawing>
      </w:r>
    </w:p>
    <w:p w14:paraId="6AD45BF9" w14:textId="77777777" w:rsidR="00B05689" w:rsidRPr="00E61ED7" w:rsidRDefault="00B05689" w:rsidP="00252610">
      <w:pPr>
        <w:jc w:val="center"/>
        <w:rPr>
          <w:rFonts w:asciiTheme="minorHAnsi" w:hAnsiTheme="minorHAnsi" w:cstheme="minorHAnsi"/>
          <w:b/>
          <w:bCs/>
          <w:sz w:val="32"/>
          <w:szCs w:val="32"/>
        </w:rPr>
      </w:pPr>
    </w:p>
    <w:p w14:paraId="0CE90581" w14:textId="77777777" w:rsidR="00A335AD" w:rsidRDefault="00A335AD" w:rsidP="001B0A24">
      <w:pPr>
        <w:pStyle w:val="Title"/>
        <w:jc w:val="center"/>
        <w:rPr>
          <w:rFonts w:asciiTheme="minorHAnsi" w:hAnsiTheme="minorHAnsi" w:cstheme="minorHAnsi"/>
          <w:b/>
          <w:sz w:val="36"/>
          <w:szCs w:val="36"/>
        </w:rPr>
      </w:pPr>
    </w:p>
    <w:p w14:paraId="428009A8" w14:textId="6208F698" w:rsidR="001B0A24" w:rsidRPr="00384DE6" w:rsidRDefault="001B0A24" w:rsidP="001B0A24">
      <w:pPr>
        <w:pStyle w:val="Title"/>
        <w:jc w:val="center"/>
        <w:rPr>
          <w:rFonts w:asciiTheme="minorHAnsi" w:hAnsiTheme="minorHAnsi" w:cstheme="minorHAnsi"/>
          <w:b/>
          <w:sz w:val="36"/>
          <w:szCs w:val="36"/>
          <w:lang w:val="en-CA"/>
        </w:rPr>
      </w:pPr>
      <w:r w:rsidRPr="00C00605">
        <w:rPr>
          <w:rFonts w:asciiTheme="minorHAnsi" w:hAnsiTheme="minorHAnsi" w:cstheme="minorHAnsi"/>
          <w:b/>
          <w:sz w:val="36"/>
          <w:szCs w:val="36"/>
        </w:rPr>
        <w:t>Terms of Reference</w:t>
      </w:r>
      <w:r>
        <w:rPr>
          <w:rFonts w:asciiTheme="minorHAnsi" w:hAnsiTheme="minorHAnsi" w:cstheme="minorHAnsi"/>
          <w:b/>
          <w:sz w:val="36"/>
          <w:szCs w:val="36"/>
        </w:rPr>
        <w:t xml:space="preserve"> for the End</w:t>
      </w:r>
      <w:r w:rsidRPr="00384DE6">
        <w:rPr>
          <w:rFonts w:asciiTheme="minorHAnsi" w:hAnsiTheme="minorHAnsi" w:cstheme="minorHAnsi"/>
          <w:b/>
          <w:sz w:val="36"/>
          <w:szCs w:val="36"/>
        </w:rPr>
        <w:t>-</w:t>
      </w:r>
      <w:r>
        <w:rPr>
          <w:rFonts w:asciiTheme="minorHAnsi" w:hAnsiTheme="minorHAnsi" w:cstheme="minorHAnsi"/>
          <w:b/>
          <w:sz w:val="36"/>
          <w:szCs w:val="36"/>
        </w:rPr>
        <w:t>T</w:t>
      </w:r>
      <w:r w:rsidRPr="00384DE6">
        <w:rPr>
          <w:rFonts w:asciiTheme="minorHAnsi" w:hAnsiTheme="minorHAnsi" w:cstheme="minorHAnsi"/>
          <w:b/>
          <w:sz w:val="36"/>
          <w:szCs w:val="36"/>
        </w:rPr>
        <w:t xml:space="preserve">erm Review of </w:t>
      </w:r>
      <w:r w:rsidR="00CC47A9">
        <w:rPr>
          <w:rFonts w:asciiTheme="minorHAnsi" w:hAnsiTheme="minorHAnsi" w:cstheme="minorHAnsi"/>
          <w:b/>
          <w:sz w:val="36"/>
          <w:szCs w:val="36"/>
        </w:rPr>
        <w:t>Strategic Partnership</w:t>
      </w:r>
      <w:r w:rsidR="004A458E">
        <w:rPr>
          <w:rFonts w:asciiTheme="minorHAnsi" w:hAnsiTheme="minorHAnsi" w:cstheme="minorHAnsi"/>
          <w:b/>
          <w:sz w:val="36"/>
          <w:szCs w:val="36"/>
        </w:rPr>
        <w:t>-</w:t>
      </w:r>
      <w:r>
        <w:rPr>
          <w:rFonts w:asciiTheme="minorHAnsi" w:hAnsiTheme="minorHAnsi" w:cstheme="minorHAnsi"/>
          <w:b/>
          <w:sz w:val="36"/>
          <w:szCs w:val="36"/>
        </w:rPr>
        <w:t xml:space="preserve">Sustainable Vegetable Value Chain </w:t>
      </w:r>
      <w:r w:rsidRPr="00384DE6">
        <w:rPr>
          <w:rFonts w:asciiTheme="minorHAnsi" w:hAnsiTheme="minorHAnsi" w:cstheme="minorHAnsi"/>
          <w:b/>
          <w:sz w:val="36"/>
          <w:szCs w:val="36"/>
        </w:rPr>
        <w:t>(</w:t>
      </w:r>
      <w:r>
        <w:rPr>
          <w:rFonts w:asciiTheme="minorHAnsi" w:hAnsiTheme="minorHAnsi" w:cstheme="minorHAnsi"/>
          <w:b/>
          <w:sz w:val="36"/>
          <w:szCs w:val="36"/>
        </w:rPr>
        <w:t>SVVC</w:t>
      </w:r>
      <w:r w:rsidRPr="00384DE6">
        <w:rPr>
          <w:rFonts w:asciiTheme="minorHAnsi" w:hAnsiTheme="minorHAnsi" w:cstheme="minorHAnsi"/>
          <w:b/>
          <w:sz w:val="36"/>
          <w:szCs w:val="36"/>
        </w:rPr>
        <w:t xml:space="preserve">) Project </w:t>
      </w:r>
    </w:p>
    <w:p w14:paraId="6FD95804" w14:textId="77777777" w:rsidR="00B05689" w:rsidRPr="001B0A24" w:rsidRDefault="00B05689" w:rsidP="00252610">
      <w:pPr>
        <w:jc w:val="center"/>
        <w:rPr>
          <w:rFonts w:asciiTheme="minorHAnsi" w:hAnsiTheme="minorHAnsi" w:cstheme="minorHAnsi"/>
          <w:b/>
          <w:bCs/>
          <w:sz w:val="32"/>
          <w:szCs w:val="32"/>
          <w:lang w:val="en-CA"/>
        </w:rPr>
      </w:pPr>
    </w:p>
    <w:p w14:paraId="00127556" w14:textId="77777777" w:rsidR="00B05689" w:rsidRPr="00E61ED7" w:rsidRDefault="00B05689" w:rsidP="00252610">
      <w:pPr>
        <w:jc w:val="center"/>
        <w:rPr>
          <w:rFonts w:asciiTheme="minorHAnsi" w:hAnsiTheme="minorHAnsi" w:cstheme="minorHAnsi"/>
          <w:b/>
          <w:sz w:val="32"/>
          <w:szCs w:val="32"/>
        </w:rPr>
      </w:pPr>
    </w:p>
    <w:p w14:paraId="69A9C044" w14:textId="77777777" w:rsidR="000C6ADB" w:rsidRDefault="000C6ADB" w:rsidP="00252610">
      <w:pPr>
        <w:jc w:val="center"/>
        <w:rPr>
          <w:rFonts w:asciiTheme="minorHAnsi" w:hAnsiTheme="minorHAnsi" w:cstheme="minorHAnsi"/>
          <w:b/>
          <w:sz w:val="32"/>
          <w:szCs w:val="32"/>
        </w:rPr>
      </w:pPr>
    </w:p>
    <w:p w14:paraId="69069104" w14:textId="77777777" w:rsidR="000C6ADB" w:rsidRDefault="000C6ADB" w:rsidP="00252610">
      <w:pPr>
        <w:jc w:val="center"/>
        <w:rPr>
          <w:rFonts w:asciiTheme="minorHAnsi" w:hAnsiTheme="minorHAnsi" w:cstheme="minorHAnsi"/>
          <w:b/>
          <w:sz w:val="32"/>
          <w:szCs w:val="32"/>
        </w:rPr>
      </w:pPr>
    </w:p>
    <w:p w14:paraId="2CF1480A" w14:textId="77777777" w:rsidR="00B05689" w:rsidRPr="00E61ED7" w:rsidRDefault="00B05689" w:rsidP="00252610">
      <w:pPr>
        <w:jc w:val="center"/>
        <w:rPr>
          <w:rFonts w:asciiTheme="minorHAnsi" w:hAnsiTheme="minorHAnsi" w:cstheme="minorHAnsi"/>
          <w:sz w:val="32"/>
          <w:szCs w:val="32"/>
        </w:rPr>
      </w:pPr>
    </w:p>
    <w:p w14:paraId="3772D0E7" w14:textId="592028FD" w:rsidR="00B05689" w:rsidRPr="00E61ED7" w:rsidRDefault="0046138D" w:rsidP="00252610">
      <w:pPr>
        <w:jc w:val="center"/>
        <w:rPr>
          <w:rFonts w:asciiTheme="minorHAnsi" w:hAnsiTheme="minorHAnsi" w:cstheme="minorHAnsi"/>
          <w:b/>
          <w:bCs/>
          <w:sz w:val="32"/>
          <w:szCs w:val="32"/>
        </w:rPr>
      </w:pPr>
      <w:bookmarkStart w:id="0" w:name="_Hlk130727996"/>
      <w:r w:rsidRPr="00E61ED7">
        <w:rPr>
          <w:rFonts w:asciiTheme="minorHAnsi" w:eastAsiaTheme="minorEastAsia" w:hAnsiTheme="minorHAnsi" w:cstheme="minorHAnsi"/>
          <w:sz w:val="32"/>
          <w:szCs w:val="32"/>
        </w:rPr>
        <w:t>QZA-0746 ETH 18_0005</w:t>
      </w:r>
    </w:p>
    <w:bookmarkEnd w:id="0"/>
    <w:p w14:paraId="14B2166C" w14:textId="77777777" w:rsidR="00EF6F83" w:rsidRDefault="00EF6F83" w:rsidP="00252610">
      <w:pPr>
        <w:spacing w:after="480"/>
        <w:jc w:val="center"/>
        <w:rPr>
          <w:rFonts w:asciiTheme="minorHAnsi" w:hAnsiTheme="minorHAnsi" w:cstheme="minorHAnsi"/>
          <w:b/>
          <w:bCs/>
          <w:sz w:val="32"/>
          <w:szCs w:val="32"/>
        </w:rPr>
      </w:pPr>
    </w:p>
    <w:p w14:paraId="63BC06D8" w14:textId="77777777" w:rsidR="00EF6F83" w:rsidRDefault="00EF6F83" w:rsidP="00252610">
      <w:pPr>
        <w:spacing w:after="480"/>
        <w:jc w:val="center"/>
        <w:rPr>
          <w:rFonts w:asciiTheme="minorHAnsi" w:hAnsiTheme="minorHAnsi" w:cstheme="minorHAnsi"/>
          <w:b/>
          <w:bCs/>
          <w:sz w:val="32"/>
          <w:szCs w:val="32"/>
        </w:rPr>
      </w:pPr>
    </w:p>
    <w:p w14:paraId="4AC4FEEA" w14:textId="18136387" w:rsidR="00B05689" w:rsidRPr="00E61ED7" w:rsidRDefault="006E3FC5" w:rsidP="00252610">
      <w:pPr>
        <w:spacing w:after="480"/>
        <w:jc w:val="center"/>
        <w:rPr>
          <w:rFonts w:asciiTheme="minorHAnsi" w:hAnsiTheme="minorHAnsi" w:cstheme="minorHAnsi"/>
          <w:b/>
          <w:bCs/>
          <w:sz w:val="32"/>
          <w:szCs w:val="32"/>
        </w:rPr>
      </w:pPr>
      <w:r>
        <w:rPr>
          <w:rFonts w:asciiTheme="minorHAnsi" w:hAnsiTheme="minorHAnsi" w:cstheme="minorHAnsi"/>
          <w:b/>
          <w:bCs/>
          <w:sz w:val="32"/>
          <w:szCs w:val="32"/>
        </w:rPr>
        <w:t xml:space="preserve">12 April </w:t>
      </w:r>
      <w:r w:rsidR="00B05689" w:rsidRPr="00E61ED7">
        <w:rPr>
          <w:rFonts w:asciiTheme="minorHAnsi" w:hAnsiTheme="minorHAnsi" w:cstheme="minorHAnsi"/>
          <w:b/>
          <w:bCs/>
          <w:sz w:val="32"/>
          <w:szCs w:val="32"/>
        </w:rPr>
        <w:t>202</w:t>
      </w:r>
      <w:r w:rsidR="0046138D" w:rsidRPr="00E61ED7">
        <w:rPr>
          <w:rFonts w:asciiTheme="minorHAnsi" w:hAnsiTheme="minorHAnsi" w:cstheme="minorHAnsi"/>
          <w:b/>
          <w:bCs/>
          <w:sz w:val="32"/>
          <w:szCs w:val="32"/>
        </w:rPr>
        <w:t>3</w:t>
      </w:r>
    </w:p>
    <w:p w14:paraId="31CEFA77" w14:textId="77777777" w:rsidR="00B05689" w:rsidRPr="00E61ED7" w:rsidRDefault="00B05689" w:rsidP="00252610">
      <w:pPr>
        <w:jc w:val="left"/>
        <w:rPr>
          <w:rFonts w:asciiTheme="minorHAnsi" w:hAnsiTheme="minorHAnsi" w:cstheme="minorHAnsi"/>
          <w:b/>
          <w:bCs/>
          <w:sz w:val="32"/>
          <w:szCs w:val="32"/>
        </w:rPr>
      </w:pPr>
    </w:p>
    <w:p w14:paraId="6C6B838A" w14:textId="77777777" w:rsidR="00B05689" w:rsidRPr="00E61ED7" w:rsidRDefault="00B05689" w:rsidP="00252610">
      <w:pPr>
        <w:jc w:val="left"/>
        <w:rPr>
          <w:rFonts w:asciiTheme="minorHAnsi" w:hAnsiTheme="minorHAnsi" w:cstheme="minorHAnsi"/>
          <w:b/>
          <w:bCs/>
          <w:sz w:val="32"/>
          <w:szCs w:val="32"/>
        </w:rPr>
      </w:pPr>
    </w:p>
    <w:p w14:paraId="73A23CF1" w14:textId="77777777" w:rsidR="00B05689" w:rsidRPr="00E61ED7" w:rsidRDefault="00B05689" w:rsidP="00252610">
      <w:pPr>
        <w:jc w:val="left"/>
        <w:rPr>
          <w:rFonts w:asciiTheme="minorHAnsi" w:hAnsiTheme="minorHAnsi" w:cstheme="minorHAnsi"/>
          <w:b/>
          <w:bCs/>
          <w:sz w:val="32"/>
          <w:szCs w:val="32"/>
        </w:rPr>
      </w:pPr>
    </w:p>
    <w:p w14:paraId="094BF956" w14:textId="77777777" w:rsidR="00B05689" w:rsidRPr="00252610" w:rsidRDefault="00B05689" w:rsidP="00252610">
      <w:pPr>
        <w:spacing w:after="0" w:line="240" w:lineRule="auto"/>
        <w:jc w:val="center"/>
        <w:rPr>
          <w:rFonts w:asciiTheme="minorHAnsi" w:hAnsiTheme="minorHAnsi" w:cstheme="minorHAnsi"/>
          <w:b/>
          <w:bCs/>
          <w:sz w:val="22"/>
          <w:szCs w:val="22"/>
        </w:rPr>
      </w:pPr>
      <w:r w:rsidRPr="00252610">
        <w:rPr>
          <w:rFonts w:asciiTheme="minorHAnsi" w:hAnsiTheme="minorHAnsi" w:cstheme="minorHAnsi"/>
          <w:b/>
          <w:bCs/>
          <w:sz w:val="22"/>
          <w:szCs w:val="22"/>
        </w:rPr>
        <w:br w:type="page"/>
      </w:r>
    </w:p>
    <w:p w14:paraId="42A904AD" w14:textId="77777777" w:rsidR="00B05689" w:rsidRPr="00252610" w:rsidRDefault="00B05689" w:rsidP="00252610">
      <w:pPr>
        <w:spacing w:after="0" w:line="240" w:lineRule="auto"/>
        <w:jc w:val="center"/>
        <w:rPr>
          <w:rFonts w:asciiTheme="minorHAnsi" w:hAnsiTheme="minorHAnsi" w:cstheme="minorHAnsi"/>
          <w:b/>
          <w:bCs/>
          <w:sz w:val="22"/>
          <w:szCs w:val="22"/>
        </w:rPr>
      </w:pPr>
    </w:p>
    <w:p w14:paraId="38AF8CFA" w14:textId="4A74AC27" w:rsidR="00B05689" w:rsidRPr="00252610" w:rsidRDefault="00B05689" w:rsidP="00252610">
      <w:pPr>
        <w:pStyle w:val="Heading1"/>
        <w:numPr>
          <w:ilvl w:val="0"/>
          <w:numId w:val="2"/>
        </w:numPr>
        <w:rPr>
          <w:rFonts w:asciiTheme="minorHAnsi" w:hAnsiTheme="minorHAnsi" w:cstheme="minorHAnsi"/>
          <w:color w:val="auto"/>
          <w:szCs w:val="22"/>
        </w:rPr>
      </w:pPr>
      <w:bookmarkStart w:id="1" w:name="_Toc131158728"/>
      <w:bookmarkStart w:id="2" w:name="_Toc131164670"/>
      <w:bookmarkStart w:id="3" w:name="_Toc718341156"/>
      <w:bookmarkStart w:id="4" w:name="_Toc130729449"/>
      <w:bookmarkStart w:id="5" w:name="_Toc130733484"/>
      <w:r w:rsidRPr="00252610">
        <w:rPr>
          <w:rFonts w:asciiTheme="minorHAnsi" w:hAnsiTheme="minorHAnsi" w:cstheme="minorHAnsi"/>
          <w:color w:val="auto"/>
          <w:szCs w:val="22"/>
        </w:rPr>
        <w:t>About the Development Fund</w:t>
      </w:r>
      <w:bookmarkEnd w:id="1"/>
      <w:bookmarkEnd w:id="2"/>
      <w:r w:rsidRPr="00252610">
        <w:rPr>
          <w:rFonts w:asciiTheme="minorHAnsi" w:hAnsiTheme="minorHAnsi" w:cstheme="minorHAnsi"/>
          <w:color w:val="auto"/>
          <w:szCs w:val="22"/>
        </w:rPr>
        <w:t xml:space="preserve"> </w:t>
      </w:r>
      <w:bookmarkEnd w:id="3"/>
      <w:bookmarkEnd w:id="4"/>
      <w:bookmarkEnd w:id="5"/>
    </w:p>
    <w:p w14:paraId="41C01249" w14:textId="6AEAFE64" w:rsidR="00B05689" w:rsidRPr="00252610" w:rsidRDefault="00B05689" w:rsidP="00252610">
      <w:pPr>
        <w:rPr>
          <w:rFonts w:asciiTheme="minorHAnsi" w:hAnsiTheme="minorHAnsi" w:cstheme="minorHAnsi"/>
          <w:sz w:val="22"/>
          <w:szCs w:val="22"/>
        </w:rPr>
      </w:pPr>
      <w:r w:rsidRPr="00252610">
        <w:rPr>
          <w:rFonts w:asciiTheme="minorHAnsi" w:hAnsiTheme="minorHAnsi" w:cstheme="minorHAnsi"/>
          <w:sz w:val="22"/>
          <w:szCs w:val="22"/>
        </w:rPr>
        <w:t xml:space="preserve">For more than 40 years the Development Fund (DF) has collaborated with local communities and civil society organizations in developing countries to improve the production of food and income generation of highly vulnerable and marginalized rural communities. DF’s vision is a sustainable and just world with freedom from hunger, </w:t>
      </w:r>
      <w:r w:rsidR="007D4583" w:rsidRPr="00252610">
        <w:rPr>
          <w:rFonts w:asciiTheme="minorHAnsi" w:hAnsiTheme="minorHAnsi" w:cstheme="minorHAnsi"/>
          <w:sz w:val="22"/>
          <w:szCs w:val="22"/>
        </w:rPr>
        <w:t>poverty,</w:t>
      </w:r>
      <w:r w:rsidRPr="00252610">
        <w:rPr>
          <w:rFonts w:asciiTheme="minorHAnsi" w:hAnsiTheme="minorHAnsi" w:cstheme="minorHAnsi"/>
          <w:sz w:val="22"/>
          <w:szCs w:val="22"/>
        </w:rPr>
        <w:t xml:space="preserve"> and marginalization. Hundreds of thousands of small-scale farming households have received DF-support to develop resilient livelihoods and eliminate hunger, malnutrition, and poverty in their communities. </w:t>
      </w:r>
    </w:p>
    <w:p w14:paraId="6D7AEFC2" w14:textId="1CDDD09A" w:rsidR="00AB131D" w:rsidRPr="00252610" w:rsidRDefault="00B05689" w:rsidP="00252610">
      <w:pPr>
        <w:rPr>
          <w:rFonts w:asciiTheme="minorHAnsi" w:hAnsiTheme="minorHAnsi" w:cstheme="minorHAnsi"/>
          <w:sz w:val="22"/>
          <w:szCs w:val="22"/>
        </w:rPr>
      </w:pPr>
      <w:r w:rsidRPr="00252610">
        <w:rPr>
          <w:rFonts w:asciiTheme="minorHAnsi" w:hAnsiTheme="minorHAnsi" w:cstheme="minorHAnsi"/>
          <w:sz w:val="22"/>
          <w:szCs w:val="22"/>
        </w:rPr>
        <w:t xml:space="preserve">DF has stood steadfast in the forefront among development organizations promoting the empowerment of marginalized rural communities, pro-poor </w:t>
      </w:r>
      <w:proofErr w:type="gramStart"/>
      <w:r w:rsidRPr="00252610">
        <w:rPr>
          <w:rFonts w:asciiTheme="minorHAnsi" w:hAnsiTheme="minorHAnsi" w:cstheme="minorHAnsi"/>
          <w:sz w:val="22"/>
          <w:szCs w:val="22"/>
        </w:rPr>
        <w:t>policies</w:t>
      </w:r>
      <w:proofErr w:type="gramEnd"/>
      <w:r w:rsidRPr="00252610">
        <w:rPr>
          <w:rFonts w:asciiTheme="minorHAnsi" w:hAnsiTheme="minorHAnsi" w:cstheme="minorHAnsi"/>
          <w:sz w:val="22"/>
          <w:szCs w:val="22"/>
        </w:rPr>
        <w:t xml:space="preserve"> and appropriate solutions, particularly through approaches such as crop diversification, mode</w:t>
      </w:r>
      <w:r w:rsidR="005B5356" w:rsidRPr="00252610">
        <w:rPr>
          <w:rFonts w:asciiTheme="minorHAnsi" w:hAnsiTheme="minorHAnsi" w:cstheme="minorHAnsi"/>
          <w:sz w:val="22"/>
          <w:szCs w:val="22"/>
        </w:rPr>
        <w:t>rn</w:t>
      </w:r>
      <w:r w:rsidRPr="00252610">
        <w:rPr>
          <w:rFonts w:asciiTheme="minorHAnsi" w:hAnsiTheme="minorHAnsi" w:cstheme="minorHAnsi"/>
          <w:sz w:val="22"/>
          <w:szCs w:val="22"/>
        </w:rPr>
        <w:t>-</w:t>
      </w:r>
      <w:r w:rsidR="005B5356" w:rsidRPr="00252610">
        <w:rPr>
          <w:rFonts w:asciiTheme="minorHAnsi" w:hAnsiTheme="minorHAnsi" w:cstheme="minorHAnsi"/>
          <w:sz w:val="22"/>
          <w:szCs w:val="22"/>
        </w:rPr>
        <w:t>farming</w:t>
      </w:r>
      <w:r w:rsidRPr="00252610">
        <w:rPr>
          <w:rFonts w:asciiTheme="minorHAnsi" w:hAnsiTheme="minorHAnsi" w:cstheme="minorHAnsi"/>
          <w:sz w:val="22"/>
          <w:szCs w:val="22"/>
        </w:rPr>
        <w:t xml:space="preserve">, climate </w:t>
      </w:r>
      <w:r w:rsidR="007D4583" w:rsidRPr="00252610">
        <w:rPr>
          <w:rFonts w:asciiTheme="minorHAnsi" w:hAnsiTheme="minorHAnsi" w:cstheme="minorHAnsi"/>
          <w:sz w:val="22"/>
          <w:szCs w:val="22"/>
        </w:rPr>
        <w:t xml:space="preserve">adaptive </w:t>
      </w:r>
      <w:r w:rsidRPr="00252610">
        <w:rPr>
          <w:rFonts w:asciiTheme="minorHAnsi" w:hAnsiTheme="minorHAnsi" w:cstheme="minorHAnsi"/>
          <w:sz w:val="22"/>
          <w:szCs w:val="22"/>
        </w:rPr>
        <w:t>villages,</w:t>
      </w:r>
      <w:r w:rsidR="008020FC" w:rsidRPr="00252610">
        <w:rPr>
          <w:rFonts w:asciiTheme="minorHAnsi" w:hAnsiTheme="minorHAnsi" w:cstheme="minorHAnsi"/>
          <w:sz w:val="22"/>
          <w:szCs w:val="22"/>
        </w:rPr>
        <w:t xml:space="preserve"> </w:t>
      </w:r>
      <w:r w:rsidRPr="00252610">
        <w:rPr>
          <w:rFonts w:asciiTheme="minorHAnsi" w:hAnsiTheme="minorHAnsi" w:cstheme="minorHAnsi"/>
          <w:sz w:val="22"/>
          <w:szCs w:val="22"/>
        </w:rPr>
        <w:t xml:space="preserve">climate-smart agriculture techniques, community </w:t>
      </w:r>
      <w:r w:rsidR="00D640E5" w:rsidRPr="00252610">
        <w:rPr>
          <w:rFonts w:asciiTheme="minorHAnsi" w:hAnsiTheme="minorHAnsi" w:cstheme="minorHAnsi"/>
          <w:sz w:val="22"/>
          <w:szCs w:val="22"/>
        </w:rPr>
        <w:t>seedbanks</w:t>
      </w:r>
      <w:r w:rsidRPr="00252610">
        <w:rPr>
          <w:rFonts w:asciiTheme="minorHAnsi" w:hAnsiTheme="minorHAnsi" w:cstheme="minorHAnsi"/>
          <w:sz w:val="22"/>
          <w:szCs w:val="22"/>
        </w:rPr>
        <w:t xml:space="preserve">, small scale irrigation and mechanizations, natural resource management, microcredits and capacity building of civil society and grassroots organization. DF mobilizes the assets of small-scale farmers to ensure local contribution, involvement, and ownership, which is key to a sustainable, </w:t>
      </w:r>
      <w:proofErr w:type="gramStart"/>
      <w:r w:rsidRPr="00252610">
        <w:rPr>
          <w:rFonts w:asciiTheme="minorHAnsi" w:hAnsiTheme="minorHAnsi" w:cstheme="minorHAnsi"/>
          <w:sz w:val="22"/>
          <w:szCs w:val="22"/>
        </w:rPr>
        <w:t>resilient</w:t>
      </w:r>
      <w:proofErr w:type="gramEnd"/>
      <w:r w:rsidRPr="00252610">
        <w:rPr>
          <w:rFonts w:asciiTheme="minorHAnsi" w:hAnsiTheme="minorHAnsi" w:cstheme="minorHAnsi"/>
          <w:sz w:val="22"/>
          <w:szCs w:val="22"/>
        </w:rPr>
        <w:t xml:space="preserve"> and equitable development. </w:t>
      </w:r>
    </w:p>
    <w:p w14:paraId="742EDB87" w14:textId="77777777" w:rsidR="00B05689" w:rsidRPr="00252610" w:rsidRDefault="00B05689" w:rsidP="00252610">
      <w:pPr>
        <w:pStyle w:val="Heading1"/>
        <w:numPr>
          <w:ilvl w:val="0"/>
          <w:numId w:val="2"/>
        </w:numPr>
        <w:rPr>
          <w:rFonts w:asciiTheme="minorHAnsi" w:hAnsiTheme="minorHAnsi" w:cstheme="minorHAnsi"/>
          <w:color w:val="auto"/>
          <w:szCs w:val="22"/>
        </w:rPr>
      </w:pPr>
      <w:bookmarkStart w:id="6" w:name="_Toc301753678"/>
      <w:bookmarkStart w:id="7" w:name="_Toc130729450"/>
      <w:bookmarkStart w:id="8" w:name="_Toc130733485"/>
      <w:bookmarkStart w:id="9" w:name="_Toc131158729"/>
      <w:bookmarkStart w:id="10" w:name="_Toc131164671"/>
      <w:r w:rsidRPr="00252610">
        <w:rPr>
          <w:rFonts w:asciiTheme="minorHAnsi" w:hAnsiTheme="minorHAnsi" w:cstheme="minorHAnsi"/>
          <w:color w:val="auto"/>
          <w:szCs w:val="22"/>
        </w:rPr>
        <w:t>Project background and context</w:t>
      </w:r>
      <w:bookmarkEnd w:id="6"/>
      <w:bookmarkEnd w:id="7"/>
      <w:bookmarkEnd w:id="8"/>
      <w:bookmarkEnd w:id="9"/>
      <w:bookmarkEnd w:id="10"/>
    </w:p>
    <w:p w14:paraId="44A8AD40" w14:textId="77777777" w:rsidR="00B05689" w:rsidRPr="00252610" w:rsidRDefault="00B05689" w:rsidP="00252610">
      <w:pPr>
        <w:pStyle w:val="Heading2"/>
        <w:rPr>
          <w:rFonts w:asciiTheme="minorHAnsi" w:hAnsiTheme="minorHAnsi" w:cstheme="minorHAnsi"/>
          <w:color w:val="auto"/>
          <w:sz w:val="22"/>
          <w:szCs w:val="22"/>
        </w:rPr>
      </w:pPr>
      <w:bookmarkStart w:id="11" w:name="_Toc402729305"/>
      <w:bookmarkStart w:id="12" w:name="_Toc130729451"/>
      <w:bookmarkStart w:id="13" w:name="_Toc130733486"/>
      <w:bookmarkStart w:id="14" w:name="_Toc131158730"/>
      <w:bookmarkStart w:id="15" w:name="_Toc131164672"/>
      <w:r w:rsidRPr="00252610">
        <w:rPr>
          <w:rFonts w:asciiTheme="minorHAnsi" w:hAnsiTheme="minorHAnsi" w:cstheme="minorHAnsi"/>
          <w:color w:val="auto"/>
          <w:sz w:val="22"/>
          <w:szCs w:val="22"/>
        </w:rPr>
        <w:t>Project description</w:t>
      </w:r>
      <w:bookmarkEnd w:id="11"/>
      <w:bookmarkEnd w:id="12"/>
      <w:bookmarkEnd w:id="13"/>
      <w:bookmarkEnd w:id="14"/>
      <w:bookmarkEnd w:id="15"/>
    </w:p>
    <w:p w14:paraId="062B466B" w14:textId="17982831" w:rsidR="003E1697" w:rsidRPr="00252610" w:rsidRDefault="00F207C5" w:rsidP="003E1697">
      <w:pPr>
        <w:rPr>
          <w:rFonts w:asciiTheme="minorHAnsi" w:hAnsiTheme="minorHAnsi" w:cstheme="minorHAnsi"/>
          <w:sz w:val="22"/>
          <w:szCs w:val="22"/>
          <w:lang w:val="en-US"/>
        </w:rPr>
      </w:pPr>
      <w:r w:rsidRPr="00252610">
        <w:rPr>
          <w:rFonts w:asciiTheme="minorHAnsi" w:hAnsiTheme="minorHAnsi" w:cstheme="minorHAnsi"/>
          <w:sz w:val="22"/>
          <w:szCs w:val="22"/>
        </w:rPr>
        <w:t xml:space="preserve">As part of its overall goal of DF, the Sustainable Vegetable Value Chain Project (SVVC) funded by </w:t>
      </w:r>
      <w:proofErr w:type="spellStart"/>
      <w:r w:rsidR="00060DC3">
        <w:rPr>
          <w:rFonts w:asciiTheme="minorHAnsi" w:hAnsiTheme="minorHAnsi" w:cstheme="minorHAnsi"/>
          <w:sz w:val="22"/>
          <w:szCs w:val="22"/>
        </w:rPr>
        <w:t>Norad</w:t>
      </w:r>
      <w:proofErr w:type="spellEnd"/>
      <w:r w:rsidRPr="00252610">
        <w:rPr>
          <w:rFonts w:asciiTheme="minorHAnsi" w:hAnsiTheme="minorHAnsi" w:cstheme="minorHAnsi"/>
          <w:sz w:val="22"/>
          <w:szCs w:val="22"/>
        </w:rPr>
        <w:t xml:space="preserve"> is designed to improve livelihood</w:t>
      </w:r>
      <w:r w:rsidR="00060DC3">
        <w:rPr>
          <w:rFonts w:asciiTheme="minorHAnsi" w:hAnsiTheme="minorHAnsi" w:cstheme="minorHAnsi"/>
          <w:sz w:val="22"/>
          <w:szCs w:val="22"/>
        </w:rPr>
        <w:t>s</w:t>
      </w:r>
      <w:r w:rsidRPr="00252610">
        <w:rPr>
          <w:rFonts w:asciiTheme="minorHAnsi" w:hAnsiTheme="minorHAnsi" w:cstheme="minorHAnsi"/>
          <w:sz w:val="22"/>
          <w:szCs w:val="22"/>
        </w:rPr>
        <w:t xml:space="preserve"> and reduction of poverty for selected smallholder farmers by promoting vegetable production and business. </w:t>
      </w:r>
      <w:r w:rsidR="003E1697" w:rsidRPr="00252610">
        <w:rPr>
          <w:rFonts w:asciiTheme="minorHAnsi" w:hAnsiTheme="minorHAnsi" w:cstheme="minorHAnsi"/>
          <w:sz w:val="22"/>
          <w:szCs w:val="22"/>
          <w:lang w:val="en-US"/>
        </w:rPr>
        <w:t>The project has been implemented between 1st January 2019 and 30th June 2023 including a no cost extension of 6 months (from January to June 30, 2023).</w:t>
      </w:r>
    </w:p>
    <w:p w14:paraId="4957EBB9" w14:textId="4FC923D8" w:rsidR="00C06396" w:rsidRPr="00252610" w:rsidRDefault="00C73A29" w:rsidP="00252610">
      <w:pPr>
        <w:rPr>
          <w:rFonts w:asciiTheme="minorHAnsi" w:hAnsiTheme="minorHAnsi" w:cstheme="minorHAnsi"/>
          <w:sz w:val="22"/>
          <w:szCs w:val="22"/>
          <w:lang w:val="en-US"/>
        </w:rPr>
      </w:pPr>
      <w:r w:rsidRPr="00252610">
        <w:rPr>
          <w:rFonts w:asciiTheme="minorHAnsi" w:hAnsiTheme="minorHAnsi" w:cstheme="minorHAnsi"/>
          <w:sz w:val="22"/>
          <w:szCs w:val="22"/>
        </w:rPr>
        <w:t xml:space="preserve">DF is the lead agency and works together with two implementing </w:t>
      </w:r>
      <w:proofErr w:type="gramStart"/>
      <w:r w:rsidRPr="00252610">
        <w:rPr>
          <w:rFonts w:asciiTheme="minorHAnsi" w:hAnsiTheme="minorHAnsi" w:cstheme="minorHAnsi"/>
          <w:sz w:val="22"/>
          <w:szCs w:val="22"/>
        </w:rPr>
        <w:t>partners</w:t>
      </w:r>
      <w:r w:rsidR="00060DC3">
        <w:rPr>
          <w:rFonts w:asciiTheme="minorHAnsi" w:hAnsiTheme="minorHAnsi" w:cstheme="minorHAnsi"/>
          <w:sz w:val="22"/>
          <w:szCs w:val="22"/>
        </w:rPr>
        <w:t>;</w:t>
      </w:r>
      <w:proofErr w:type="gramEnd"/>
      <w:r w:rsidR="005528A1" w:rsidRPr="00252610">
        <w:rPr>
          <w:rFonts w:asciiTheme="minorHAnsi" w:hAnsiTheme="minorHAnsi" w:cstheme="minorHAnsi"/>
          <w:sz w:val="22"/>
          <w:szCs w:val="22"/>
        </w:rPr>
        <w:t xml:space="preserve"> </w:t>
      </w:r>
      <w:r w:rsidR="00EE4814">
        <w:rPr>
          <w:rFonts w:asciiTheme="minorHAnsi" w:hAnsiTheme="minorHAnsi" w:cstheme="minorHAnsi"/>
          <w:sz w:val="22"/>
          <w:szCs w:val="22"/>
        </w:rPr>
        <w:t xml:space="preserve">namely </w:t>
      </w:r>
      <w:r w:rsidR="00B16FC4" w:rsidRPr="00252610">
        <w:rPr>
          <w:rFonts w:asciiTheme="minorHAnsi" w:hAnsiTheme="minorHAnsi" w:cstheme="minorHAnsi"/>
          <w:sz w:val="22"/>
          <w:szCs w:val="22"/>
        </w:rPr>
        <w:t>Wom</w:t>
      </w:r>
      <w:r w:rsidR="000B4703" w:rsidRPr="00252610">
        <w:rPr>
          <w:rFonts w:asciiTheme="minorHAnsi" w:hAnsiTheme="minorHAnsi" w:cstheme="minorHAnsi"/>
          <w:sz w:val="22"/>
          <w:szCs w:val="22"/>
        </w:rPr>
        <w:t>e</w:t>
      </w:r>
      <w:r w:rsidR="00B16FC4" w:rsidRPr="00252610">
        <w:rPr>
          <w:rFonts w:asciiTheme="minorHAnsi" w:hAnsiTheme="minorHAnsi" w:cstheme="minorHAnsi"/>
          <w:sz w:val="22"/>
          <w:szCs w:val="22"/>
        </w:rPr>
        <w:t xml:space="preserve">n </w:t>
      </w:r>
      <w:r w:rsidR="00BA17AF" w:rsidRPr="00252610">
        <w:rPr>
          <w:rFonts w:asciiTheme="minorHAnsi" w:hAnsiTheme="minorHAnsi" w:cstheme="minorHAnsi"/>
          <w:sz w:val="22"/>
          <w:szCs w:val="22"/>
        </w:rPr>
        <w:t>Empowerment A</w:t>
      </w:r>
      <w:r w:rsidR="00B16FC4" w:rsidRPr="00252610">
        <w:rPr>
          <w:rFonts w:asciiTheme="minorHAnsi" w:hAnsiTheme="minorHAnsi" w:cstheme="minorHAnsi"/>
          <w:sz w:val="22"/>
          <w:szCs w:val="22"/>
        </w:rPr>
        <w:t xml:space="preserve">ction </w:t>
      </w:r>
      <w:r w:rsidR="005528A1" w:rsidRPr="00252610">
        <w:rPr>
          <w:rFonts w:asciiTheme="minorHAnsi" w:hAnsiTheme="minorHAnsi" w:cstheme="minorHAnsi"/>
          <w:sz w:val="22"/>
          <w:szCs w:val="22"/>
        </w:rPr>
        <w:t>(</w:t>
      </w:r>
      <w:r w:rsidR="00C044CD" w:rsidRPr="00252610">
        <w:rPr>
          <w:rFonts w:asciiTheme="minorHAnsi" w:hAnsiTheme="minorHAnsi" w:cstheme="minorHAnsi"/>
          <w:sz w:val="22"/>
          <w:szCs w:val="22"/>
        </w:rPr>
        <w:t>WE</w:t>
      </w:r>
      <w:r w:rsidR="005528A1" w:rsidRPr="00252610">
        <w:rPr>
          <w:rFonts w:asciiTheme="minorHAnsi" w:hAnsiTheme="minorHAnsi" w:cstheme="minorHAnsi"/>
          <w:sz w:val="22"/>
          <w:szCs w:val="22"/>
        </w:rPr>
        <w:t>-</w:t>
      </w:r>
      <w:r w:rsidR="00C044CD" w:rsidRPr="00252610">
        <w:rPr>
          <w:rFonts w:asciiTheme="minorHAnsi" w:hAnsiTheme="minorHAnsi" w:cstheme="minorHAnsi"/>
          <w:sz w:val="22"/>
          <w:szCs w:val="22"/>
        </w:rPr>
        <w:t>Action</w:t>
      </w:r>
      <w:r w:rsidR="00AD2082" w:rsidRPr="00252610">
        <w:rPr>
          <w:rFonts w:asciiTheme="minorHAnsi" w:hAnsiTheme="minorHAnsi" w:cstheme="minorHAnsi"/>
          <w:sz w:val="22"/>
          <w:szCs w:val="22"/>
        </w:rPr>
        <w:t>)</w:t>
      </w:r>
      <w:r w:rsidR="005528A1" w:rsidRPr="00252610">
        <w:rPr>
          <w:rFonts w:asciiTheme="minorHAnsi" w:hAnsiTheme="minorHAnsi" w:cstheme="minorHAnsi"/>
          <w:sz w:val="22"/>
          <w:szCs w:val="22"/>
        </w:rPr>
        <w:t xml:space="preserve"> and ORDA </w:t>
      </w:r>
      <w:r w:rsidR="00F17168" w:rsidRPr="00252610">
        <w:rPr>
          <w:rFonts w:asciiTheme="minorHAnsi" w:hAnsiTheme="minorHAnsi" w:cstheme="minorHAnsi"/>
          <w:sz w:val="22"/>
          <w:szCs w:val="22"/>
        </w:rPr>
        <w:t>Ethiopia and</w:t>
      </w:r>
      <w:r w:rsidR="00C86FF3" w:rsidRPr="00252610">
        <w:rPr>
          <w:rFonts w:asciiTheme="minorHAnsi" w:hAnsiTheme="minorHAnsi" w:cstheme="minorHAnsi"/>
          <w:sz w:val="22"/>
          <w:szCs w:val="22"/>
        </w:rPr>
        <w:t xml:space="preserve"> tw</w:t>
      </w:r>
      <w:r w:rsidR="00591368" w:rsidRPr="00252610">
        <w:rPr>
          <w:rFonts w:asciiTheme="minorHAnsi" w:hAnsiTheme="minorHAnsi" w:cstheme="minorHAnsi"/>
          <w:sz w:val="22"/>
          <w:szCs w:val="22"/>
        </w:rPr>
        <w:t xml:space="preserve">o other </w:t>
      </w:r>
      <w:r w:rsidR="00C86FF3" w:rsidRPr="00252610">
        <w:rPr>
          <w:rFonts w:asciiTheme="minorHAnsi" w:hAnsiTheme="minorHAnsi" w:cstheme="minorHAnsi"/>
          <w:sz w:val="22"/>
          <w:szCs w:val="22"/>
        </w:rPr>
        <w:t xml:space="preserve">strategic partners </w:t>
      </w:r>
      <w:r w:rsidR="00F17168" w:rsidRPr="00252610">
        <w:rPr>
          <w:rFonts w:asciiTheme="minorHAnsi" w:hAnsiTheme="minorHAnsi" w:cstheme="minorHAnsi"/>
          <w:sz w:val="22"/>
          <w:szCs w:val="22"/>
          <w:lang w:val="en-US"/>
        </w:rPr>
        <w:t>(</w:t>
      </w:r>
      <w:r w:rsidR="005D204A" w:rsidRPr="00252610">
        <w:rPr>
          <w:rFonts w:asciiTheme="minorHAnsi" w:hAnsiTheme="minorHAnsi" w:cstheme="minorHAnsi"/>
          <w:sz w:val="22"/>
          <w:szCs w:val="22"/>
        </w:rPr>
        <w:t>JoyTech</w:t>
      </w:r>
      <w:r w:rsidR="005D204A" w:rsidRPr="00252610">
        <w:rPr>
          <w:rFonts w:asciiTheme="minorHAnsi" w:hAnsiTheme="minorHAnsi" w:cstheme="minorHAnsi"/>
          <w:sz w:val="22"/>
          <w:szCs w:val="22"/>
          <w:lang w:val="en-US"/>
        </w:rPr>
        <w:t xml:space="preserve"> Fresh</w:t>
      </w:r>
      <w:r w:rsidR="00E768CE" w:rsidRPr="00252610">
        <w:rPr>
          <w:rFonts w:asciiTheme="minorHAnsi" w:hAnsiTheme="minorHAnsi" w:cstheme="minorHAnsi"/>
          <w:sz w:val="22"/>
          <w:szCs w:val="22"/>
          <w:lang w:val="en-US"/>
        </w:rPr>
        <w:t xml:space="preserve"> </w:t>
      </w:r>
      <w:r w:rsidR="00C86FF3" w:rsidRPr="00252610">
        <w:rPr>
          <w:rFonts w:asciiTheme="minorHAnsi" w:hAnsiTheme="minorHAnsi" w:cstheme="minorHAnsi"/>
          <w:sz w:val="22"/>
          <w:szCs w:val="22"/>
          <w:lang w:val="en-US"/>
        </w:rPr>
        <w:t xml:space="preserve">and Netherlands Development Organization (SNV). </w:t>
      </w:r>
      <w:bookmarkStart w:id="16" w:name="_Hlk130713140"/>
      <w:r w:rsidR="00CF7FE1">
        <w:rPr>
          <w:rFonts w:asciiTheme="minorHAnsi" w:hAnsiTheme="minorHAnsi" w:cstheme="minorHAnsi"/>
          <w:sz w:val="22"/>
          <w:szCs w:val="22"/>
          <w:lang w:val="en-US"/>
        </w:rPr>
        <w:t xml:space="preserve">The project is implemented in </w:t>
      </w:r>
      <w:r w:rsidR="0043361F">
        <w:rPr>
          <w:rFonts w:asciiTheme="minorHAnsi" w:hAnsiTheme="minorHAnsi" w:cstheme="minorHAnsi"/>
          <w:sz w:val="22"/>
          <w:szCs w:val="22"/>
          <w:lang w:val="en-US"/>
        </w:rPr>
        <w:t xml:space="preserve">two districts </w:t>
      </w:r>
      <w:r w:rsidR="001C5F38">
        <w:rPr>
          <w:rFonts w:asciiTheme="minorHAnsi" w:hAnsiTheme="minorHAnsi" w:cstheme="minorHAnsi"/>
          <w:sz w:val="22"/>
          <w:szCs w:val="22"/>
          <w:lang w:val="en-US"/>
        </w:rPr>
        <w:t xml:space="preserve">of Amhara </w:t>
      </w:r>
      <w:proofErr w:type="gramStart"/>
      <w:r w:rsidR="001C5F38">
        <w:rPr>
          <w:rFonts w:asciiTheme="minorHAnsi" w:hAnsiTheme="minorHAnsi" w:cstheme="minorHAnsi"/>
          <w:sz w:val="22"/>
          <w:szCs w:val="22"/>
          <w:lang w:val="en-US"/>
        </w:rPr>
        <w:t>region</w:t>
      </w:r>
      <w:r w:rsidR="00060DC3">
        <w:rPr>
          <w:rFonts w:asciiTheme="minorHAnsi" w:hAnsiTheme="minorHAnsi" w:cstheme="minorHAnsi"/>
          <w:sz w:val="22"/>
          <w:szCs w:val="22"/>
          <w:lang w:val="en-US"/>
        </w:rPr>
        <w:t>;</w:t>
      </w:r>
      <w:proofErr w:type="gramEnd"/>
      <w:r w:rsidR="001C5F38">
        <w:rPr>
          <w:rFonts w:asciiTheme="minorHAnsi" w:hAnsiTheme="minorHAnsi" w:cstheme="minorHAnsi"/>
          <w:sz w:val="22"/>
          <w:szCs w:val="22"/>
          <w:lang w:val="en-US"/>
        </w:rPr>
        <w:t xml:space="preserve"> </w:t>
      </w:r>
      <w:r w:rsidR="00972126">
        <w:rPr>
          <w:rFonts w:asciiTheme="minorHAnsi" w:hAnsiTheme="minorHAnsi" w:cstheme="minorHAnsi"/>
          <w:sz w:val="22"/>
          <w:szCs w:val="22"/>
          <w:lang w:val="en-US"/>
        </w:rPr>
        <w:t xml:space="preserve">namely </w:t>
      </w:r>
      <w:r w:rsidR="00AC0407">
        <w:rPr>
          <w:rFonts w:asciiTheme="minorHAnsi" w:hAnsiTheme="minorHAnsi" w:cstheme="minorHAnsi"/>
          <w:sz w:val="22"/>
          <w:szCs w:val="22"/>
          <w:lang w:val="en-US"/>
        </w:rPr>
        <w:t xml:space="preserve">Fogera district </w:t>
      </w:r>
      <w:r w:rsidR="00383BCE">
        <w:rPr>
          <w:rFonts w:asciiTheme="minorHAnsi" w:hAnsiTheme="minorHAnsi" w:cstheme="minorHAnsi"/>
          <w:sz w:val="22"/>
          <w:szCs w:val="22"/>
          <w:lang w:val="en-US"/>
        </w:rPr>
        <w:t>of</w:t>
      </w:r>
      <w:r w:rsidR="00AC0407">
        <w:rPr>
          <w:rFonts w:asciiTheme="minorHAnsi" w:hAnsiTheme="minorHAnsi" w:cstheme="minorHAnsi"/>
          <w:sz w:val="22"/>
          <w:szCs w:val="22"/>
          <w:lang w:val="en-US"/>
        </w:rPr>
        <w:t xml:space="preserve"> </w:t>
      </w:r>
      <w:r w:rsidR="00383BCE">
        <w:rPr>
          <w:rFonts w:asciiTheme="minorHAnsi" w:hAnsiTheme="minorHAnsi" w:cstheme="minorHAnsi"/>
          <w:sz w:val="22"/>
          <w:szCs w:val="22"/>
          <w:lang w:val="en-US"/>
        </w:rPr>
        <w:t>South G</w:t>
      </w:r>
      <w:r w:rsidR="00044B8D">
        <w:rPr>
          <w:rFonts w:asciiTheme="minorHAnsi" w:hAnsiTheme="minorHAnsi" w:cstheme="minorHAnsi"/>
          <w:sz w:val="22"/>
          <w:szCs w:val="22"/>
          <w:lang w:val="en-US"/>
        </w:rPr>
        <w:t xml:space="preserve">ondar </w:t>
      </w:r>
      <w:r w:rsidR="00AC0407">
        <w:rPr>
          <w:rFonts w:asciiTheme="minorHAnsi" w:hAnsiTheme="minorHAnsi" w:cstheme="minorHAnsi"/>
          <w:sz w:val="22"/>
          <w:szCs w:val="22"/>
          <w:lang w:val="en-US"/>
        </w:rPr>
        <w:t xml:space="preserve">zone and </w:t>
      </w:r>
      <w:r w:rsidR="00383BCE">
        <w:rPr>
          <w:rFonts w:asciiTheme="minorHAnsi" w:hAnsiTheme="minorHAnsi" w:cstheme="minorHAnsi"/>
          <w:sz w:val="22"/>
          <w:szCs w:val="22"/>
          <w:lang w:val="en-US"/>
        </w:rPr>
        <w:t xml:space="preserve">Guba </w:t>
      </w:r>
      <w:proofErr w:type="spellStart"/>
      <w:r w:rsidR="00383BCE">
        <w:rPr>
          <w:rFonts w:asciiTheme="minorHAnsi" w:hAnsiTheme="minorHAnsi" w:cstheme="minorHAnsi"/>
          <w:sz w:val="22"/>
          <w:szCs w:val="22"/>
          <w:lang w:val="en-US"/>
        </w:rPr>
        <w:t>Lafto</w:t>
      </w:r>
      <w:proofErr w:type="spellEnd"/>
      <w:r w:rsidR="00383BCE">
        <w:rPr>
          <w:rFonts w:asciiTheme="minorHAnsi" w:hAnsiTheme="minorHAnsi" w:cstheme="minorHAnsi"/>
          <w:sz w:val="22"/>
          <w:szCs w:val="22"/>
          <w:lang w:val="en-US"/>
        </w:rPr>
        <w:t xml:space="preserve"> district of North </w:t>
      </w:r>
      <w:proofErr w:type="spellStart"/>
      <w:r w:rsidR="00383BCE">
        <w:rPr>
          <w:rFonts w:asciiTheme="minorHAnsi" w:hAnsiTheme="minorHAnsi" w:cstheme="minorHAnsi"/>
          <w:sz w:val="22"/>
          <w:szCs w:val="22"/>
          <w:lang w:val="en-US"/>
        </w:rPr>
        <w:t>Wollo</w:t>
      </w:r>
      <w:proofErr w:type="spellEnd"/>
      <w:r w:rsidR="00383BCE">
        <w:rPr>
          <w:rFonts w:asciiTheme="minorHAnsi" w:hAnsiTheme="minorHAnsi" w:cstheme="minorHAnsi"/>
          <w:sz w:val="22"/>
          <w:szCs w:val="22"/>
          <w:lang w:val="en-US"/>
        </w:rPr>
        <w:t xml:space="preserve"> </w:t>
      </w:r>
      <w:r w:rsidR="00044B8D">
        <w:rPr>
          <w:rFonts w:asciiTheme="minorHAnsi" w:hAnsiTheme="minorHAnsi" w:cstheme="minorHAnsi"/>
          <w:sz w:val="22"/>
          <w:szCs w:val="22"/>
          <w:lang w:val="en-US"/>
        </w:rPr>
        <w:t xml:space="preserve">zone. </w:t>
      </w:r>
      <w:bookmarkEnd w:id="16"/>
      <w:r w:rsidR="00F63834" w:rsidRPr="00252610">
        <w:rPr>
          <w:rFonts w:asciiTheme="minorHAnsi" w:hAnsiTheme="minorHAnsi" w:cstheme="minorHAnsi"/>
          <w:sz w:val="22"/>
          <w:szCs w:val="22"/>
          <w:lang w:val="en-US"/>
        </w:rPr>
        <w:t>W</w:t>
      </w:r>
      <w:r w:rsidR="00EE4814">
        <w:rPr>
          <w:rFonts w:asciiTheme="minorHAnsi" w:hAnsiTheme="minorHAnsi" w:cstheme="minorHAnsi"/>
          <w:sz w:val="22"/>
          <w:szCs w:val="22"/>
          <w:lang w:val="en-US"/>
        </w:rPr>
        <w:t>E</w:t>
      </w:r>
      <w:r w:rsidR="00F63834" w:rsidRPr="00252610">
        <w:rPr>
          <w:rFonts w:asciiTheme="minorHAnsi" w:hAnsiTheme="minorHAnsi" w:cstheme="minorHAnsi"/>
          <w:sz w:val="22"/>
          <w:szCs w:val="22"/>
          <w:lang w:val="en-US"/>
        </w:rPr>
        <w:t>-</w:t>
      </w:r>
      <w:r w:rsidR="00EE4814">
        <w:rPr>
          <w:rFonts w:asciiTheme="minorHAnsi" w:hAnsiTheme="minorHAnsi" w:cstheme="minorHAnsi"/>
          <w:sz w:val="22"/>
          <w:szCs w:val="22"/>
          <w:lang w:val="en-US"/>
        </w:rPr>
        <w:t>A</w:t>
      </w:r>
      <w:r w:rsidR="00F63834" w:rsidRPr="00252610">
        <w:rPr>
          <w:rFonts w:asciiTheme="minorHAnsi" w:hAnsiTheme="minorHAnsi" w:cstheme="minorHAnsi"/>
          <w:sz w:val="22"/>
          <w:szCs w:val="22"/>
          <w:lang w:val="en-US"/>
        </w:rPr>
        <w:t xml:space="preserve">ction is implementing the project </w:t>
      </w:r>
      <w:r w:rsidR="00EE6B85" w:rsidRPr="00252610">
        <w:rPr>
          <w:rFonts w:asciiTheme="minorHAnsi" w:hAnsiTheme="minorHAnsi" w:cstheme="minorHAnsi"/>
          <w:sz w:val="22"/>
          <w:szCs w:val="22"/>
          <w:lang w:val="en-US"/>
        </w:rPr>
        <w:t xml:space="preserve">in </w:t>
      </w:r>
      <w:r w:rsidR="00F0155B">
        <w:rPr>
          <w:rFonts w:asciiTheme="minorHAnsi" w:hAnsiTheme="minorHAnsi" w:cstheme="minorHAnsi"/>
          <w:sz w:val="22"/>
          <w:szCs w:val="22"/>
          <w:lang w:val="en-US"/>
        </w:rPr>
        <w:t xml:space="preserve">Guba </w:t>
      </w:r>
      <w:proofErr w:type="spellStart"/>
      <w:r w:rsidR="00F0155B">
        <w:rPr>
          <w:rFonts w:asciiTheme="minorHAnsi" w:hAnsiTheme="minorHAnsi" w:cstheme="minorHAnsi"/>
          <w:sz w:val="22"/>
          <w:szCs w:val="22"/>
          <w:lang w:val="en-US"/>
        </w:rPr>
        <w:t>Lafto</w:t>
      </w:r>
      <w:proofErr w:type="spellEnd"/>
      <w:r w:rsidR="00F0155B">
        <w:rPr>
          <w:rFonts w:asciiTheme="minorHAnsi" w:hAnsiTheme="minorHAnsi" w:cstheme="minorHAnsi"/>
          <w:sz w:val="22"/>
          <w:szCs w:val="22"/>
          <w:lang w:val="en-US"/>
        </w:rPr>
        <w:t xml:space="preserve"> district </w:t>
      </w:r>
      <w:r w:rsidR="00C1200C" w:rsidRPr="00252610">
        <w:rPr>
          <w:rFonts w:asciiTheme="minorHAnsi" w:hAnsiTheme="minorHAnsi" w:cstheme="minorHAnsi"/>
          <w:sz w:val="22"/>
          <w:szCs w:val="22"/>
          <w:lang w:val="en-US"/>
        </w:rPr>
        <w:t>while</w:t>
      </w:r>
      <w:r w:rsidR="00F63834" w:rsidRPr="00252610">
        <w:rPr>
          <w:rFonts w:asciiTheme="minorHAnsi" w:hAnsiTheme="minorHAnsi" w:cstheme="minorHAnsi"/>
          <w:sz w:val="22"/>
          <w:szCs w:val="22"/>
          <w:lang w:val="en-US"/>
        </w:rPr>
        <w:t xml:space="preserve"> ORDA</w:t>
      </w:r>
      <w:r w:rsidR="00EF2A03" w:rsidRPr="00252610">
        <w:rPr>
          <w:rFonts w:asciiTheme="minorHAnsi" w:hAnsiTheme="minorHAnsi" w:cstheme="minorHAnsi"/>
          <w:sz w:val="22"/>
          <w:szCs w:val="22"/>
          <w:lang w:val="en-US"/>
        </w:rPr>
        <w:t xml:space="preserve"> </w:t>
      </w:r>
      <w:r w:rsidR="00044B8D">
        <w:rPr>
          <w:rFonts w:asciiTheme="minorHAnsi" w:hAnsiTheme="minorHAnsi" w:cstheme="minorHAnsi"/>
          <w:sz w:val="22"/>
          <w:szCs w:val="22"/>
          <w:lang w:val="en-US"/>
        </w:rPr>
        <w:t xml:space="preserve">Ethiopia </w:t>
      </w:r>
      <w:r w:rsidR="00860F7A" w:rsidRPr="00252610">
        <w:rPr>
          <w:rFonts w:asciiTheme="minorHAnsi" w:hAnsiTheme="minorHAnsi" w:cstheme="minorHAnsi"/>
          <w:sz w:val="22"/>
          <w:szCs w:val="22"/>
          <w:lang w:val="en-US"/>
        </w:rPr>
        <w:t>is implementing</w:t>
      </w:r>
      <w:r w:rsidR="00624009" w:rsidRPr="00252610">
        <w:rPr>
          <w:rFonts w:asciiTheme="minorHAnsi" w:hAnsiTheme="minorHAnsi" w:cstheme="minorHAnsi"/>
          <w:sz w:val="22"/>
          <w:szCs w:val="22"/>
          <w:lang w:val="en-US"/>
        </w:rPr>
        <w:t xml:space="preserve"> </w:t>
      </w:r>
      <w:r w:rsidR="00D87EB7" w:rsidRPr="00252610">
        <w:rPr>
          <w:rFonts w:asciiTheme="minorHAnsi" w:hAnsiTheme="minorHAnsi" w:cstheme="minorHAnsi"/>
          <w:sz w:val="22"/>
          <w:szCs w:val="22"/>
          <w:lang w:val="en-US"/>
        </w:rPr>
        <w:t xml:space="preserve">the </w:t>
      </w:r>
      <w:r w:rsidR="00B94AE0" w:rsidRPr="00252610">
        <w:rPr>
          <w:rFonts w:asciiTheme="minorHAnsi" w:hAnsiTheme="minorHAnsi" w:cstheme="minorHAnsi"/>
          <w:sz w:val="22"/>
          <w:szCs w:val="22"/>
          <w:lang w:val="en-US"/>
        </w:rPr>
        <w:t>project in</w:t>
      </w:r>
      <w:r w:rsidR="00F63834" w:rsidRPr="00252610">
        <w:rPr>
          <w:rFonts w:asciiTheme="minorHAnsi" w:hAnsiTheme="minorHAnsi" w:cstheme="minorHAnsi"/>
          <w:sz w:val="22"/>
          <w:szCs w:val="22"/>
          <w:lang w:val="en-US"/>
        </w:rPr>
        <w:t xml:space="preserve"> </w:t>
      </w:r>
      <w:r w:rsidR="0082158D">
        <w:rPr>
          <w:rFonts w:asciiTheme="minorHAnsi" w:hAnsiTheme="minorHAnsi" w:cstheme="minorHAnsi"/>
          <w:sz w:val="22"/>
          <w:szCs w:val="22"/>
          <w:lang w:val="en-US"/>
        </w:rPr>
        <w:t>Fogera district</w:t>
      </w:r>
      <w:r w:rsidR="00422205" w:rsidRPr="00252610">
        <w:rPr>
          <w:rFonts w:asciiTheme="minorHAnsi" w:hAnsiTheme="minorHAnsi" w:cstheme="minorHAnsi"/>
          <w:sz w:val="22"/>
          <w:szCs w:val="22"/>
          <w:lang w:val="en-US"/>
        </w:rPr>
        <w:t>.</w:t>
      </w:r>
      <w:r w:rsidR="00F63834" w:rsidRPr="00252610">
        <w:rPr>
          <w:rFonts w:asciiTheme="minorHAnsi" w:hAnsiTheme="minorHAnsi" w:cstheme="minorHAnsi"/>
          <w:sz w:val="22"/>
          <w:szCs w:val="22"/>
          <w:lang w:val="en-US"/>
        </w:rPr>
        <w:t xml:space="preserve"> </w:t>
      </w:r>
      <w:r w:rsidR="00C06396" w:rsidRPr="00252610">
        <w:rPr>
          <w:rFonts w:cs="Calibri"/>
          <w:sz w:val="22"/>
          <w:szCs w:val="22"/>
          <w:lang w:val="en-US"/>
        </w:rPr>
        <w:t xml:space="preserve">JoyTech Fresh </w:t>
      </w:r>
      <w:r w:rsidR="00855D6F" w:rsidRPr="00252610">
        <w:rPr>
          <w:rFonts w:cs="Calibri"/>
          <w:sz w:val="22"/>
          <w:szCs w:val="22"/>
          <w:lang w:val="en-US"/>
        </w:rPr>
        <w:t xml:space="preserve">supplies </w:t>
      </w:r>
      <w:r w:rsidR="00C06396" w:rsidRPr="00252610">
        <w:rPr>
          <w:rFonts w:cs="Calibri"/>
          <w:sz w:val="22"/>
          <w:szCs w:val="22"/>
          <w:lang w:val="en-US"/>
        </w:rPr>
        <w:t xml:space="preserve">high-quality seedlings to the </w:t>
      </w:r>
      <w:r w:rsidR="002D23C3" w:rsidRPr="00252610">
        <w:rPr>
          <w:rFonts w:cs="Calibri"/>
          <w:sz w:val="22"/>
          <w:szCs w:val="22"/>
          <w:lang w:val="en-US"/>
        </w:rPr>
        <w:t xml:space="preserve">farmers </w:t>
      </w:r>
      <w:r w:rsidR="00060DC3">
        <w:rPr>
          <w:rFonts w:cs="Calibri"/>
          <w:sz w:val="22"/>
          <w:szCs w:val="22"/>
          <w:lang w:val="en-US"/>
        </w:rPr>
        <w:t xml:space="preserve">and </w:t>
      </w:r>
      <w:r w:rsidR="00373637" w:rsidRPr="00252610">
        <w:rPr>
          <w:rFonts w:cs="Calibri"/>
          <w:sz w:val="22"/>
          <w:szCs w:val="22"/>
          <w:lang w:val="en-US"/>
        </w:rPr>
        <w:t xml:space="preserve">SNV </w:t>
      </w:r>
      <w:r w:rsidR="00060DC3">
        <w:rPr>
          <w:rFonts w:cs="Calibri"/>
          <w:sz w:val="22"/>
          <w:szCs w:val="22"/>
          <w:lang w:val="en-US"/>
        </w:rPr>
        <w:t>offers</w:t>
      </w:r>
      <w:r w:rsidR="00373637" w:rsidRPr="00252610">
        <w:rPr>
          <w:rFonts w:cs="Calibri"/>
          <w:sz w:val="22"/>
          <w:szCs w:val="22"/>
          <w:lang w:val="en-US"/>
        </w:rPr>
        <w:t xml:space="preserve"> technical expert</w:t>
      </w:r>
      <w:r w:rsidR="00060DC3">
        <w:rPr>
          <w:rFonts w:cs="Calibri"/>
          <w:sz w:val="22"/>
          <w:szCs w:val="22"/>
          <w:lang w:val="en-US"/>
        </w:rPr>
        <w:t>ise to the</w:t>
      </w:r>
      <w:r w:rsidR="00373637" w:rsidRPr="00252610">
        <w:rPr>
          <w:rFonts w:cs="Calibri"/>
          <w:sz w:val="22"/>
          <w:szCs w:val="22"/>
          <w:lang w:val="en-US"/>
        </w:rPr>
        <w:t xml:space="preserve"> project</w:t>
      </w:r>
      <w:r w:rsidR="00913FF1" w:rsidRPr="00252610">
        <w:rPr>
          <w:rFonts w:cs="Calibri"/>
          <w:sz w:val="22"/>
          <w:szCs w:val="22"/>
          <w:lang w:val="en-US"/>
        </w:rPr>
        <w:t xml:space="preserve"> t</w:t>
      </w:r>
      <w:r w:rsidR="00060DC3">
        <w:rPr>
          <w:rFonts w:cs="Calibri"/>
          <w:sz w:val="22"/>
          <w:szCs w:val="22"/>
          <w:lang w:val="en-US"/>
        </w:rPr>
        <w:t>hrough</w:t>
      </w:r>
      <w:r w:rsidR="00373637" w:rsidRPr="00252610">
        <w:rPr>
          <w:rFonts w:cs="Calibri"/>
          <w:sz w:val="22"/>
          <w:szCs w:val="22"/>
          <w:lang w:val="en-US"/>
        </w:rPr>
        <w:t xml:space="preserve"> </w:t>
      </w:r>
      <w:r w:rsidR="00AA4CA3" w:rsidRPr="00252610">
        <w:rPr>
          <w:rFonts w:cs="Calibri"/>
          <w:sz w:val="22"/>
          <w:szCs w:val="22"/>
          <w:lang w:val="en-US"/>
        </w:rPr>
        <w:t>train</w:t>
      </w:r>
      <w:r w:rsidR="00060DC3">
        <w:rPr>
          <w:rFonts w:cs="Calibri"/>
          <w:sz w:val="22"/>
          <w:szCs w:val="22"/>
          <w:lang w:val="en-US"/>
        </w:rPr>
        <w:t>ing of</w:t>
      </w:r>
      <w:r w:rsidR="00373637" w:rsidRPr="00252610">
        <w:rPr>
          <w:rFonts w:cs="Calibri"/>
          <w:sz w:val="22"/>
          <w:szCs w:val="22"/>
          <w:lang w:val="en-US"/>
        </w:rPr>
        <w:t xml:space="preserve"> partner staff, model farmers and Government extension </w:t>
      </w:r>
      <w:r w:rsidR="00B714CA" w:rsidRPr="00252610">
        <w:rPr>
          <w:rFonts w:cs="Calibri"/>
          <w:sz w:val="22"/>
          <w:szCs w:val="22"/>
          <w:lang w:val="en-US"/>
        </w:rPr>
        <w:t>workers</w:t>
      </w:r>
      <w:r w:rsidR="00373637" w:rsidRPr="00252610">
        <w:rPr>
          <w:rFonts w:cs="Calibri"/>
          <w:sz w:val="22"/>
          <w:szCs w:val="22"/>
          <w:lang w:val="en-US"/>
        </w:rPr>
        <w:t xml:space="preserve"> </w:t>
      </w:r>
      <w:r w:rsidR="00B25E4A" w:rsidRPr="00252610">
        <w:rPr>
          <w:rFonts w:cs="Calibri"/>
          <w:sz w:val="22"/>
          <w:szCs w:val="22"/>
          <w:lang w:val="en-US"/>
        </w:rPr>
        <w:t>and provision</w:t>
      </w:r>
      <w:r w:rsidR="000B4703" w:rsidRPr="00252610">
        <w:rPr>
          <w:rFonts w:cs="Calibri"/>
          <w:sz w:val="22"/>
          <w:szCs w:val="22"/>
          <w:lang w:val="en-US"/>
        </w:rPr>
        <w:t xml:space="preserve"> </w:t>
      </w:r>
      <w:r w:rsidR="004C6B13" w:rsidRPr="00252610">
        <w:rPr>
          <w:rFonts w:cs="Calibri"/>
          <w:sz w:val="22"/>
          <w:szCs w:val="22"/>
          <w:lang w:val="en-US"/>
        </w:rPr>
        <w:t>of training</w:t>
      </w:r>
      <w:r w:rsidR="00373637" w:rsidRPr="00252610">
        <w:rPr>
          <w:rFonts w:cs="Calibri"/>
          <w:sz w:val="22"/>
          <w:szCs w:val="22"/>
          <w:lang w:val="en-US"/>
        </w:rPr>
        <w:t xml:space="preserve"> </w:t>
      </w:r>
      <w:r w:rsidR="00857BA3" w:rsidRPr="00252610">
        <w:rPr>
          <w:rFonts w:cs="Calibri"/>
          <w:sz w:val="22"/>
          <w:szCs w:val="22"/>
          <w:lang w:val="en-US"/>
        </w:rPr>
        <w:t>materials,</w:t>
      </w:r>
      <w:r w:rsidR="00373637" w:rsidRPr="00252610">
        <w:rPr>
          <w:rFonts w:cs="Calibri"/>
          <w:sz w:val="22"/>
          <w:szCs w:val="22"/>
          <w:lang w:val="en-US"/>
        </w:rPr>
        <w:t xml:space="preserve"> </w:t>
      </w:r>
      <w:proofErr w:type="gramStart"/>
      <w:r w:rsidR="00255C7E" w:rsidRPr="00252610">
        <w:rPr>
          <w:rFonts w:cs="Calibri"/>
          <w:sz w:val="22"/>
          <w:szCs w:val="22"/>
          <w:lang w:val="en-US"/>
        </w:rPr>
        <w:t>manuals</w:t>
      </w:r>
      <w:proofErr w:type="gramEnd"/>
      <w:r w:rsidR="000B4703" w:rsidRPr="00252610">
        <w:rPr>
          <w:rFonts w:cs="Calibri"/>
          <w:sz w:val="22"/>
          <w:szCs w:val="22"/>
          <w:lang w:val="en-US"/>
        </w:rPr>
        <w:t xml:space="preserve"> and </w:t>
      </w:r>
      <w:r w:rsidR="00373637" w:rsidRPr="00252610">
        <w:rPr>
          <w:rFonts w:cs="Calibri"/>
          <w:sz w:val="22"/>
          <w:szCs w:val="22"/>
          <w:lang w:val="en-US"/>
        </w:rPr>
        <w:t>guidelines</w:t>
      </w:r>
      <w:r w:rsidR="00E768CE" w:rsidRPr="00252610">
        <w:rPr>
          <w:rFonts w:asciiTheme="minorHAnsi" w:hAnsiTheme="minorHAnsi" w:cstheme="minorHAnsi"/>
          <w:sz w:val="22"/>
          <w:szCs w:val="22"/>
          <w:lang w:val="en-US"/>
        </w:rPr>
        <w:t>.</w:t>
      </w:r>
    </w:p>
    <w:p w14:paraId="61BB3154" w14:textId="01870C1A" w:rsidR="00B05689" w:rsidRPr="00252610" w:rsidRDefault="00B05689" w:rsidP="00252610">
      <w:pPr>
        <w:pStyle w:val="Heading2"/>
        <w:rPr>
          <w:rFonts w:asciiTheme="minorHAnsi" w:hAnsiTheme="minorHAnsi" w:cstheme="minorHAnsi"/>
          <w:color w:val="auto"/>
          <w:sz w:val="24"/>
          <w:szCs w:val="24"/>
        </w:rPr>
      </w:pPr>
      <w:bookmarkStart w:id="17" w:name="_Toc655137017"/>
      <w:bookmarkStart w:id="18" w:name="_Toc130729452"/>
      <w:bookmarkStart w:id="19" w:name="_Toc130733487"/>
      <w:bookmarkStart w:id="20" w:name="_Toc131158731"/>
      <w:bookmarkStart w:id="21" w:name="_Toc131164673"/>
      <w:r w:rsidRPr="00252610">
        <w:rPr>
          <w:rFonts w:asciiTheme="minorHAnsi" w:hAnsiTheme="minorHAnsi" w:cstheme="minorHAnsi"/>
          <w:color w:val="auto"/>
          <w:sz w:val="24"/>
          <w:szCs w:val="24"/>
        </w:rPr>
        <w:t>Objectives of the Project</w:t>
      </w:r>
      <w:bookmarkEnd w:id="17"/>
      <w:bookmarkEnd w:id="18"/>
      <w:bookmarkEnd w:id="19"/>
      <w:bookmarkEnd w:id="20"/>
      <w:bookmarkEnd w:id="21"/>
    </w:p>
    <w:p w14:paraId="520534BA" w14:textId="411C4BBB" w:rsidR="0012427B" w:rsidRPr="00252610" w:rsidRDefault="003D1656" w:rsidP="00252610">
      <w:pPr>
        <w:spacing w:line="240" w:lineRule="auto"/>
        <w:rPr>
          <w:rFonts w:asciiTheme="minorHAnsi" w:hAnsiTheme="minorHAnsi" w:cstheme="minorHAnsi"/>
          <w:sz w:val="22"/>
          <w:szCs w:val="22"/>
          <w:lang w:val="en-US"/>
        </w:rPr>
      </w:pPr>
      <w:r w:rsidRPr="00252610">
        <w:rPr>
          <w:rFonts w:asciiTheme="minorHAnsi" w:hAnsiTheme="minorHAnsi" w:cstheme="minorHAnsi"/>
          <w:sz w:val="22"/>
          <w:szCs w:val="22"/>
        </w:rPr>
        <w:t>T</w:t>
      </w:r>
      <w:r w:rsidR="00B05689" w:rsidRPr="00252610">
        <w:rPr>
          <w:rFonts w:asciiTheme="minorHAnsi" w:hAnsiTheme="minorHAnsi" w:cstheme="minorHAnsi"/>
          <w:sz w:val="22"/>
          <w:szCs w:val="22"/>
        </w:rPr>
        <w:t xml:space="preserve">he overall objective (the intended impact) </w:t>
      </w:r>
      <w:r w:rsidR="0039699E" w:rsidRPr="00252610">
        <w:rPr>
          <w:rFonts w:asciiTheme="minorHAnsi" w:hAnsiTheme="minorHAnsi" w:cstheme="minorHAnsi"/>
          <w:sz w:val="22"/>
          <w:szCs w:val="22"/>
        </w:rPr>
        <w:t xml:space="preserve">of the project </w:t>
      </w:r>
      <w:r w:rsidR="005C041D" w:rsidRPr="00252610">
        <w:rPr>
          <w:rFonts w:asciiTheme="minorHAnsi" w:hAnsiTheme="minorHAnsi" w:cstheme="minorHAnsi"/>
          <w:sz w:val="22"/>
          <w:szCs w:val="22"/>
        </w:rPr>
        <w:t>is to</w:t>
      </w:r>
      <w:r w:rsidR="00FB3DFD" w:rsidRPr="00252610">
        <w:rPr>
          <w:rFonts w:asciiTheme="minorHAnsi" w:hAnsiTheme="minorHAnsi" w:cstheme="minorHAnsi"/>
          <w:sz w:val="22"/>
          <w:szCs w:val="22"/>
        </w:rPr>
        <w:t xml:space="preserve"> increase</w:t>
      </w:r>
      <w:r w:rsidR="00DE0F66" w:rsidRPr="00252610">
        <w:rPr>
          <w:rFonts w:asciiTheme="minorHAnsi" w:hAnsiTheme="minorHAnsi" w:cstheme="minorHAnsi"/>
          <w:sz w:val="22"/>
          <w:szCs w:val="22"/>
        </w:rPr>
        <w:t xml:space="preserve"> income and job </w:t>
      </w:r>
      <w:r w:rsidR="00820474" w:rsidRPr="00252610">
        <w:rPr>
          <w:rFonts w:asciiTheme="minorHAnsi" w:hAnsiTheme="minorHAnsi" w:cstheme="minorHAnsi"/>
          <w:sz w:val="22"/>
          <w:szCs w:val="22"/>
        </w:rPr>
        <w:t>opportunit</w:t>
      </w:r>
      <w:r w:rsidR="00060DC3">
        <w:rPr>
          <w:rFonts w:asciiTheme="minorHAnsi" w:hAnsiTheme="minorHAnsi" w:cstheme="minorHAnsi"/>
          <w:sz w:val="22"/>
          <w:szCs w:val="22"/>
        </w:rPr>
        <w:t>ies</w:t>
      </w:r>
      <w:r w:rsidR="00820474" w:rsidRPr="00252610">
        <w:rPr>
          <w:rFonts w:asciiTheme="minorHAnsi" w:hAnsiTheme="minorHAnsi" w:cstheme="minorHAnsi"/>
          <w:sz w:val="22"/>
          <w:szCs w:val="22"/>
        </w:rPr>
        <w:t xml:space="preserve"> for</w:t>
      </w:r>
      <w:r w:rsidR="007075C7" w:rsidRPr="00252610">
        <w:rPr>
          <w:rFonts w:asciiTheme="minorHAnsi" w:hAnsiTheme="minorHAnsi" w:cstheme="minorHAnsi"/>
          <w:sz w:val="22"/>
          <w:szCs w:val="22"/>
        </w:rPr>
        <w:t xml:space="preserve"> selected smallholder farmers</w:t>
      </w:r>
      <w:r w:rsidR="00820474" w:rsidRPr="00252610">
        <w:rPr>
          <w:rFonts w:asciiTheme="minorHAnsi" w:hAnsiTheme="minorHAnsi" w:cstheme="minorHAnsi"/>
          <w:sz w:val="22"/>
          <w:szCs w:val="22"/>
        </w:rPr>
        <w:t>.</w:t>
      </w:r>
      <w:r w:rsidR="007075C7" w:rsidRPr="00252610">
        <w:rPr>
          <w:rFonts w:asciiTheme="minorHAnsi" w:hAnsiTheme="minorHAnsi" w:cstheme="minorHAnsi"/>
          <w:sz w:val="22"/>
          <w:szCs w:val="22"/>
        </w:rPr>
        <w:t xml:space="preserve"> More specifically, the overall goal </w:t>
      </w:r>
      <w:r w:rsidR="00060DC3">
        <w:rPr>
          <w:rFonts w:asciiTheme="minorHAnsi" w:hAnsiTheme="minorHAnsi" w:cstheme="minorHAnsi"/>
          <w:sz w:val="22"/>
          <w:szCs w:val="22"/>
        </w:rPr>
        <w:t>is</w:t>
      </w:r>
      <w:r w:rsidR="007075C7" w:rsidRPr="00252610">
        <w:rPr>
          <w:rFonts w:asciiTheme="minorHAnsi" w:hAnsiTheme="minorHAnsi" w:cstheme="minorHAnsi"/>
          <w:sz w:val="22"/>
          <w:szCs w:val="22"/>
        </w:rPr>
        <w:t xml:space="preserve"> to improve</w:t>
      </w:r>
      <w:r w:rsidR="00060DC3">
        <w:rPr>
          <w:rFonts w:asciiTheme="minorHAnsi" w:hAnsiTheme="minorHAnsi" w:cstheme="minorHAnsi"/>
          <w:sz w:val="22"/>
          <w:szCs w:val="22"/>
        </w:rPr>
        <w:t xml:space="preserve"> the</w:t>
      </w:r>
      <w:r w:rsidR="007075C7" w:rsidRPr="00252610">
        <w:rPr>
          <w:rFonts w:asciiTheme="minorHAnsi" w:hAnsiTheme="minorHAnsi" w:cstheme="minorHAnsi"/>
          <w:sz w:val="22"/>
          <w:szCs w:val="22"/>
        </w:rPr>
        <w:t xml:space="preserve"> livelihoods of target communities by</w:t>
      </w:r>
      <w:r w:rsidR="009C6E70" w:rsidRPr="00252610">
        <w:rPr>
          <w:rFonts w:asciiTheme="minorHAnsi" w:hAnsiTheme="minorHAnsi" w:cstheme="minorHAnsi"/>
          <w:sz w:val="22"/>
          <w:szCs w:val="22"/>
          <w:lang w:val="en-US"/>
        </w:rPr>
        <w:t xml:space="preserve"> </w:t>
      </w:r>
      <w:r w:rsidR="00A00222">
        <w:rPr>
          <w:rFonts w:asciiTheme="minorHAnsi" w:hAnsiTheme="minorHAnsi" w:cstheme="minorHAnsi"/>
          <w:sz w:val="22"/>
          <w:szCs w:val="22"/>
          <w:lang w:val="en-US"/>
        </w:rPr>
        <w:t>increasing income</w:t>
      </w:r>
      <w:r w:rsidR="0052281A" w:rsidRPr="00252610">
        <w:rPr>
          <w:rFonts w:asciiTheme="minorHAnsi" w:hAnsiTheme="minorHAnsi" w:cstheme="minorHAnsi"/>
          <w:sz w:val="22"/>
          <w:szCs w:val="22"/>
          <w:lang w:val="en-US"/>
        </w:rPr>
        <w:t xml:space="preserve"> </w:t>
      </w:r>
      <w:r w:rsidR="00A00222">
        <w:rPr>
          <w:rFonts w:asciiTheme="minorHAnsi" w:hAnsiTheme="minorHAnsi" w:cstheme="minorHAnsi"/>
          <w:sz w:val="22"/>
          <w:szCs w:val="22"/>
          <w:lang w:val="en-US"/>
        </w:rPr>
        <w:t>of</w:t>
      </w:r>
      <w:r w:rsidR="00A00222" w:rsidRPr="00252610">
        <w:rPr>
          <w:rFonts w:asciiTheme="minorHAnsi" w:hAnsiTheme="minorHAnsi" w:cstheme="minorHAnsi"/>
          <w:sz w:val="22"/>
          <w:szCs w:val="22"/>
          <w:lang w:val="en-US"/>
        </w:rPr>
        <w:t xml:space="preserve"> </w:t>
      </w:r>
      <w:r w:rsidR="009C6E70" w:rsidRPr="00252610">
        <w:rPr>
          <w:rFonts w:asciiTheme="minorHAnsi" w:hAnsiTheme="minorHAnsi" w:cstheme="minorHAnsi"/>
          <w:sz w:val="22"/>
          <w:szCs w:val="22"/>
          <w:lang w:val="en-US"/>
        </w:rPr>
        <w:t xml:space="preserve">3,500 small holder farmers </w:t>
      </w:r>
      <w:r w:rsidR="00125AC3" w:rsidRPr="00252610">
        <w:rPr>
          <w:rFonts w:asciiTheme="minorHAnsi" w:hAnsiTheme="minorHAnsi" w:cstheme="minorHAnsi"/>
          <w:sz w:val="22"/>
          <w:szCs w:val="22"/>
          <w:lang w:val="en-US"/>
        </w:rPr>
        <w:t xml:space="preserve">and creating 2,600 jobs in the agriculture </w:t>
      </w:r>
      <w:r w:rsidR="006C37CD" w:rsidRPr="00252610">
        <w:rPr>
          <w:rFonts w:asciiTheme="minorHAnsi" w:hAnsiTheme="minorHAnsi" w:cstheme="minorHAnsi"/>
          <w:sz w:val="22"/>
          <w:szCs w:val="22"/>
          <w:lang w:val="en-US"/>
        </w:rPr>
        <w:t>sector.</w:t>
      </w:r>
      <w:r w:rsidR="009C6E70" w:rsidRPr="00252610">
        <w:rPr>
          <w:rFonts w:asciiTheme="minorHAnsi" w:hAnsiTheme="minorHAnsi" w:cstheme="minorHAnsi"/>
          <w:sz w:val="22"/>
          <w:szCs w:val="22"/>
          <w:lang w:val="en-US"/>
        </w:rPr>
        <w:t xml:space="preserve"> </w:t>
      </w:r>
    </w:p>
    <w:p w14:paraId="65605089" w14:textId="2BAECA57" w:rsidR="00B05689" w:rsidRPr="00252610" w:rsidRDefault="00B05689" w:rsidP="00252610">
      <w:pPr>
        <w:rPr>
          <w:rFonts w:asciiTheme="minorHAnsi" w:hAnsiTheme="minorHAnsi" w:cstheme="minorHAnsi"/>
          <w:sz w:val="22"/>
          <w:szCs w:val="22"/>
        </w:rPr>
      </w:pPr>
      <w:r w:rsidRPr="00252610">
        <w:rPr>
          <w:rFonts w:asciiTheme="minorHAnsi" w:hAnsiTheme="minorHAnsi" w:cstheme="minorHAnsi"/>
          <w:sz w:val="22"/>
          <w:szCs w:val="22"/>
        </w:rPr>
        <w:t xml:space="preserve">This will be achieved through </w:t>
      </w:r>
      <w:r w:rsidR="006C37CD" w:rsidRPr="00252610">
        <w:rPr>
          <w:rFonts w:asciiTheme="minorHAnsi" w:hAnsiTheme="minorHAnsi" w:cstheme="minorHAnsi"/>
          <w:sz w:val="22"/>
          <w:szCs w:val="22"/>
        </w:rPr>
        <w:t>two</w:t>
      </w:r>
      <w:r w:rsidRPr="00252610">
        <w:rPr>
          <w:rFonts w:asciiTheme="minorHAnsi" w:hAnsiTheme="minorHAnsi" w:cstheme="minorHAnsi"/>
          <w:sz w:val="22"/>
          <w:szCs w:val="22"/>
        </w:rPr>
        <w:t xml:space="preserve"> </w:t>
      </w:r>
      <w:r w:rsidR="00850CF8" w:rsidRPr="00252610">
        <w:rPr>
          <w:rFonts w:asciiTheme="minorHAnsi" w:hAnsiTheme="minorHAnsi" w:cstheme="minorHAnsi"/>
          <w:sz w:val="22"/>
          <w:szCs w:val="22"/>
        </w:rPr>
        <w:t>outcomes and five outputs</w:t>
      </w:r>
      <w:r w:rsidRPr="00252610">
        <w:rPr>
          <w:rFonts w:asciiTheme="minorHAnsi" w:hAnsiTheme="minorHAnsi" w:cstheme="minorHAnsi"/>
          <w:sz w:val="22"/>
          <w:szCs w:val="22"/>
        </w:rPr>
        <w:t>:</w:t>
      </w:r>
    </w:p>
    <w:p w14:paraId="3AFE7CA0" w14:textId="029C4764" w:rsidR="00B05689" w:rsidRPr="00B16A44" w:rsidRDefault="00B16A44" w:rsidP="00060DC3">
      <w:pPr>
        <w:spacing w:after="0" w:line="240" w:lineRule="auto"/>
        <w:rPr>
          <w:rFonts w:asciiTheme="minorHAnsi" w:hAnsiTheme="minorHAnsi" w:cstheme="minorHAnsi"/>
          <w:sz w:val="22"/>
          <w:szCs w:val="22"/>
          <w:lang w:val="en-US"/>
        </w:rPr>
      </w:pPr>
      <w:r w:rsidRPr="00B16A44">
        <w:rPr>
          <w:rFonts w:asciiTheme="minorHAnsi" w:hAnsiTheme="minorHAnsi" w:cstheme="minorHAnsi"/>
          <w:b/>
          <w:bCs/>
          <w:sz w:val="22"/>
          <w:szCs w:val="22"/>
          <w:lang w:val="en-US"/>
        </w:rPr>
        <w:t>Outcome</w:t>
      </w:r>
      <w:r w:rsidR="00060DC3">
        <w:rPr>
          <w:rFonts w:asciiTheme="minorHAnsi" w:hAnsiTheme="minorHAnsi" w:cstheme="minorHAnsi"/>
          <w:b/>
          <w:bCs/>
          <w:sz w:val="22"/>
          <w:szCs w:val="22"/>
          <w:lang w:val="en-US"/>
        </w:rPr>
        <w:t xml:space="preserve"> </w:t>
      </w:r>
      <w:r w:rsidRPr="00B16A44">
        <w:rPr>
          <w:rFonts w:asciiTheme="minorHAnsi" w:hAnsiTheme="minorHAnsi" w:cstheme="minorHAnsi"/>
          <w:b/>
          <w:bCs/>
          <w:sz w:val="22"/>
          <w:szCs w:val="22"/>
          <w:lang w:val="en-US"/>
        </w:rPr>
        <w:t>1</w:t>
      </w:r>
      <w:r w:rsidR="004F3253">
        <w:rPr>
          <w:rFonts w:asciiTheme="minorHAnsi" w:hAnsiTheme="minorHAnsi" w:cstheme="minorHAnsi"/>
          <w:sz w:val="22"/>
          <w:szCs w:val="22"/>
          <w:lang w:val="en-US"/>
        </w:rPr>
        <w:t>:</w:t>
      </w:r>
      <w:r w:rsidRPr="00B16A44">
        <w:rPr>
          <w:rFonts w:asciiTheme="minorHAnsi" w:hAnsiTheme="minorHAnsi" w:cstheme="minorHAnsi"/>
          <w:sz w:val="22"/>
          <w:szCs w:val="22"/>
          <w:lang w:val="en-US"/>
        </w:rPr>
        <w:t xml:space="preserve"> </w:t>
      </w:r>
      <w:r w:rsidR="004F7797" w:rsidRPr="00B16A44">
        <w:rPr>
          <w:rFonts w:asciiTheme="minorHAnsi" w:hAnsiTheme="minorHAnsi" w:cstheme="minorHAnsi"/>
          <w:sz w:val="22"/>
          <w:szCs w:val="22"/>
          <w:lang w:val="en-US"/>
        </w:rPr>
        <w:t>Vegetable business of smallholder farmers expanded/</w:t>
      </w:r>
      <w:r w:rsidR="00060DC3">
        <w:rPr>
          <w:rFonts w:asciiTheme="minorHAnsi" w:hAnsiTheme="minorHAnsi" w:cstheme="minorHAnsi"/>
          <w:sz w:val="22"/>
          <w:szCs w:val="22"/>
          <w:lang w:val="en-US"/>
        </w:rPr>
        <w:t>e</w:t>
      </w:r>
      <w:r w:rsidR="004F7797" w:rsidRPr="00B16A44">
        <w:rPr>
          <w:rFonts w:asciiTheme="minorHAnsi" w:hAnsiTheme="minorHAnsi" w:cstheme="minorHAnsi"/>
          <w:sz w:val="22"/>
          <w:szCs w:val="22"/>
          <w:lang w:val="en-US"/>
        </w:rPr>
        <w:t>nhance</w:t>
      </w:r>
      <w:r w:rsidR="00060DC3">
        <w:rPr>
          <w:rFonts w:asciiTheme="minorHAnsi" w:hAnsiTheme="minorHAnsi" w:cstheme="minorHAnsi"/>
          <w:sz w:val="22"/>
          <w:szCs w:val="22"/>
          <w:lang w:val="en-US"/>
        </w:rPr>
        <w:t>d</w:t>
      </w:r>
    </w:p>
    <w:p w14:paraId="166D5FC8" w14:textId="406B6959" w:rsidR="006C37CD" w:rsidRPr="008243E5" w:rsidRDefault="008B170A" w:rsidP="00060DC3">
      <w:pPr>
        <w:spacing w:after="0" w:line="240" w:lineRule="auto"/>
        <w:rPr>
          <w:rFonts w:asciiTheme="minorHAnsi" w:hAnsiTheme="minorHAnsi" w:cstheme="minorHAnsi"/>
          <w:sz w:val="22"/>
          <w:szCs w:val="22"/>
          <w:lang w:val="en-US"/>
        </w:rPr>
      </w:pPr>
      <w:r>
        <w:rPr>
          <w:rFonts w:asciiTheme="minorHAnsi" w:hAnsiTheme="minorHAnsi" w:cstheme="minorHAnsi"/>
          <w:sz w:val="22"/>
          <w:szCs w:val="22"/>
          <w:lang w:val="en-US"/>
        </w:rPr>
        <w:t xml:space="preserve">Output 1.1: </w:t>
      </w:r>
      <w:r w:rsidR="00BC21DF" w:rsidRPr="008243E5">
        <w:rPr>
          <w:rFonts w:asciiTheme="minorHAnsi" w:hAnsiTheme="minorHAnsi" w:cstheme="minorHAnsi"/>
          <w:sz w:val="22"/>
          <w:szCs w:val="22"/>
          <w:lang w:val="en-US"/>
        </w:rPr>
        <w:t>Supply</w:t>
      </w:r>
      <w:r w:rsidR="00295499" w:rsidRPr="008243E5">
        <w:rPr>
          <w:rFonts w:asciiTheme="minorHAnsi" w:hAnsiTheme="minorHAnsi" w:cstheme="minorHAnsi"/>
          <w:sz w:val="22"/>
          <w:szCs w:val="22"/>
          <w:lang w:val="en-US"/>
        </w:rPr>
        <w:t xml:space="preserve"> of quality inputs locally increased</w:t>
      </w:r>
    </w:p>
    <w:p w14:paraId="54FB8456" w14:textId="73B540A4" w:rsidR="00295499" w:rsidRPr="008B170A" w:rsidRDefault="008B170A" w:rsidP="00060DC3">
      <w:pPr>
        <w:spacing w:after="0" w:line="240" w:lineRule="auto"/>
        <w:rPr>
          <w:rFonts w:asciiTheme="minorHAnsi" w:hAnsiTheme="minorHAnsi" w:cstheme="minorHAnsi"/>
          <w:sz w:val="22"/>
          <w:szCs w:val="22"/>
          <w:lang w:val="en-US"/>
        </w:rPr>
      </w:pPr>
      <w:r>
        <w:rPr>
          <w:rFonts w:asciiTheme="minorHAnsi" w:hAnsiTheme="minorHAnsi" w:cstheme="minorHAnsi"/>
          <w:sz w:val="22"/>
          <w:szCs w:val="22"/>
          <w:lang w:val="en-US"/>
        </w:rPr>
        <w:t xml:space="preserve">Output 1.2: </w:t>
      </w:r>
      <w:r w:rsidR="00695905" w:rsidRPr="008B170A">
        <w:rPr>
          <w:rFonts w:asciiTheme="minorHAnsi" w:hAnsiTheme="minorHAnsi" w:cstheme="minorHAnsi"/>
          <w:sz w:val="22"/>
          <w:szCs w:val="22"/>
          <w:lang w:val="en-US"/>
        </w:rPr>
        <w:t xml:space="preserve">Knowledge on vegetable production </w:t>
      </w:r>
      <w:r w:rsidR="00C1629A" w:rsidRPr="008B170A">
        <w:rPr>
          <w:rFonts w:asciiTheme="minorHAnsi" w:hAnsiTheme="minorHAnsi" w:cstheme="minorHAnsi"/>
          <w:sz w:val="22"/>
          <w:szCs w:val="22"/>
          <w:lang w:val="en-US"/>
        </w:rPr>
        <w:t>increased</w:t>
      </w:r>
    </w:p>
    <w:p w14:paraId="668D26AF" w14:textId="0B7DC519" w:rsidR="004F3253" w:rsidRPr="008B170A" w:rsidRDefault="008B170A" w:rsidP="00060DC3">
      <w:pPr>
        <w:spacing w:after="0" w:line="240" w:lineRule="auto"/>
        <w:rPr>
          <w:rFonts w:asciiTheme="minorHAnsi" w:hAnsiTheme="minorHAnsi" w:cstheme="minorHAnsi"/>
          <w:sz w:val="22"/>
          <w:szCs w:val="22"/>
          <w:lang w:val="en-US"/>
        </w:rPr>
      </w:pPr>
      <w:r>
        <w:rPr>
          <w:rFonts w:asciiTheme="minorHAnsi" w:hAnsiTheme="minorHAnsi" w:cstheme="minorHAnsi"/>
          <w:sz w:val="22"/>
          <w:szCs w:val="22"/>
          <w:lang w:val="en-US"/>
        </w:rPr>
        <w:t xml:space="preserve">Output 1.3: </w:t>
      </w:r>
      <w:r w:rsidR="00695905" w:rsidRPr="008B170A">
        <w:rPr>
          <w:rFonts w:asciiTheme="minorHAnsi" w:hAnsiTheme="minorHAnsi" w:cstheme="minorHAnsi"/>
          <w:sz w:val="22"/>
          <w:szCs w:val="22"/>
          <w:lang w:val="en-US"/>
        </w:rPr>
        <w:t xml:space="preserve">Access to market </w:t>
      </w:r>
      <w:r w:rsidR="00C1629A" w:rsidRPr="008B170A">
        <w:rPr>
          <w:rFonts w:asciiTheme="minorHAnsi" w:hAnsiTheme="minorHAnsi" w:cstheme="minorHAnsi"/>
          <w:sz w:val="22"/>
          <w:szCs w:val="22"/>
          <w:lang w:val="en-US"/>
        </w:rPr>
        <w:t>increased</w:t>
      </w:r>
    </w:p>
    <w:p w14:paraId="1B026793" w14:textId="77777777" w:rsidR="00060DC3" w:rsidRDefault="00060DC3" w:rsidP="00060DC3">
      <w:pPr>
        <w:spacing w:after="0" w:line="240" w:lineRule="auto"/>
        <w:rPr>
          <w:rFonts w:asciiTheme="minorHAnsi" w:hAnsiTheme="minorHAnsi" w:cstheme="minorHAnsi"/>
          <w:b/>
          <w:bCs/>
          <w:sz w:val="22"/>
          <w:szCs w:val="22"/>
        </w:rPr>
      </w:pPr>
    </w:p>
    <w:p w14:paraId="1E4D6175" w14:textId="70B997D3" w:rsidR="00B05689" w:rsidRPr="004F3253" w:rsidRDefault="00B16A44" w:rsidP="00060DC3">
      <w:pPr>
        <w:spacing w:after="0" w:line="240" w:lineRule="auto"/>
        <w:rPr>
          <w:rFonts w:asciiTheme="minorHAnsi" w:hAnsiTheme="minorHAnsi" w:cstheme="minorHAnsi"/>
          <w:sz w:val="22"/>
          <w:szCs w:val="22"/>
          <w:lang w:val="en-US"/>
        </w:rPr>
      </w:pPr>
      <w:r w:rsidRPr="004F3253">
        <w:rPr>
          <w:rFonts w:asciiTheme="minorHAnsi" w:hAnsiTheme="minorHAnsi" w:cstheme="minorHAnsi"/>
          <w:b/>
          <w:bCs/>
          <w:sz w:val="22"/>
          <w:szCs w:val="22"/>
        </w:rPr>
        <w:lastRenderedPageBreak/>
        <w:t>Outcome2</w:t>
      </w:r>
      <w:r w:rsidR="004F3253" w:rsidRPr="004F3253">
        <w:rPr>
          <w:rFonts w:asciiTheme="minorHAnsi" w:hAnsiTheme="minorHAnsi" w:cstheme="minorHAnsi"/>
          <w:b/>
          <w:bCs/>
          <w:sz w:val="22"/>
          <w:szCs w:val="22"/>
        </w:rPr>
        <w:t>:</w:t>
      </w:r>
      <w:r w:rsidRPr="004F3253">
        <w:rPr>
          <w:rFonts w:asciiTheme="minorHAnsi" w:hAnsiTheme="minorHAnsi" w:cstheme="minorHAnsi"/>
          <w:sz w:val="22"/>
          <w:szCs w:val="22"/>
        </w:rPr>
        <w:t xml:space="preserve"> </w:t>
      </w:r>
      <w:r w:rsidR="000F0BF6" w:rsidRPr="004F3253">
        <w:rPr>
          <w:rFonts w:asciiTheme="minorHAnsi" w:hAnsiTheme="minorHAnsi" w:cstheme="minorHAnsi"/>
          <w:sz w:val="22"/>
          <w:szCs w:val="22"/>
        </w:rPr>
        <w:t xml:space="preserve">Export of </w:t>
      </w:r>
      <w:r w:rsidR="00DC1809" w:rsidRPr="004F3253">
        <w:rPr>
          <w:rFonts w:asciiTheme="minorHAnsi" w:hAnsiTheme="minorHAnsi" w:cstheme="minorHAnsi"/>
          <w:sz w:val="22"/>
          <w:szCs w:val="22"/>
        </w:rPr>
        <w:t>vegetable by</w:t>
      </w:r>
      <w:r w:rsidR="000F0BF6" w:rsidRPr="004F3253">
        <w:rPr>
          <w:rFonts w:asciiTheme="minorHAnsi" w:hAnsiTheme="minorHAnsi" w:cstheme="minorHAnsi"/>
          <w:sz w:val="22"/>
          <w:szCs w:val="22"/>
        </w:rPr>
        <w:t xml:space="preserve"> medium/large scale farmers increased</w:t>
      </w:r>
    </w:p>
    <w:p w14:paraId="3D1A1DAC" w14:textId="2F70D89A" w:rsidR="00B05689" w:rsidRDefault="00C1629A" w:rsidP="00060DC3">
      <w:p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Output 2.1: </w:t>
      </w:r>
      <w:r w:rsidR="000F0BF6" w:rsidRPr="00252610">
        <w:rPr>
          <w:rFonts w:asciiTheme="minorHAnsi" w:hAnsiTheme="minorHAnsi" w:cstheme="minorHAnsi"/>
          <w:sz w:val="22"/>
          <w:szCs w:val="22"/>
        </w:rPr>
        <w:t>Production o</w:t>
      </w:r>
      <w:r w:rsidR="00E63D14" w:rsidRPr="00252610">
        <w:rPr>
          <w:rFonts w:asciiTheme="minorHAnsi" w:hAnsiTheme="minorHAnsi" w:cstheme="minorHAnsi"/>
          <w:sz w:val="22"/>
          <w:szCs w:val="22"/>
        </w:rPr>
        <w:t>f vegetable for</w:t>
      </w:r>
      <w:r w:rsidR="000F0BF6" w:rsidRPr="00252610">
        <w:rPr>
          <w:rFonts w:asciiTheme="minorHAnsi" w:hAnsiTheme="minorHAnsi" w:cstheme="minorHAnsi"/>
          <w:sz w:val="22"/>
          <w:szCs w:val="22"/>
        </w:rPr>
        <w:t xml:space="preserve"> export </w:t>
      </w:r>
      <w:r w:rsidR="00B05689" w:rsidRPr="00252610">
        <w:rPr>
          <w:rFonts w:asciiTheme="minorHAnsi" w:hAnsiTheme="minorHAnsi" w:cstheme="minorHAnsi"/>
          <w:sz w:val="22"/>
          <w:szCs w:val="22"/>
        </w:rPr>
        <w:t>Improved</w:t>
      </w:r>
    </w:p>
    <w:p w14:paraId="6B54E587" w14:textId="0132FBD2" w:rsidR="00C03B24" w:rsidRPr="00252610" w:rsidRDefault="00C1629A" w:rsidP="00C1629A">
      <w:pPr>
        <w:spacing w:after="0"/>
        <w:rPr>
          <w:rFonts w:asciiTheme="minorHAnsi" w:hAnsiTheme="minorHAnsi" w:cstheme="minorHAnsi"/>
          <w:sz w:val="22"/>
          <w:szCs w:val="22"/>
        </w:rPr>
      </w:pPr>
      <w:r>
        <w:rPr>
          <w:rFonts w:asciiTheme="minorHAnsi" w:hAnsiTheme="minorHAnsi" w:cstheme="minorHAnsi"/>
          <w:sz w:val="22"/>
          <w:szCs w:val="22"/>
        </w:rPr>
        <w:t xml:space="preserve">Output 2.2: </w:t>
      </w:r>
      <w:r w:rsidR="00BC21DF" w:rsidRPr="00252610">
        <w:rPr>
          <w:rFonts w:asciiTheme="minorHAnsi" w:hAnsiTheme="minorHAnsi" w:cstheme="minorHAnsi"/>
          <w:sz w:val="22"/>
          <w:szCs w:val="22"/>
        </w:rPr>
        <w:t>Capacity of medium/large scale farmers for export increased</w:t>
      </w:r>
    </w:p>
    <w:p w14:paraId="539D61EF" w14:textId="77777777" w:rsidR="00B05689" w:rsidRPr="00252610" w:rsidRDefault="00B05689" w:rsidP="00252610">
      <w:pPr>
        <w:pStyle w:val="Heading2"/>
        <w:rPr>
          <w:rFonts w:asciiTheme="minorHAnsi" w:hAnsiTheme="minorHAnsi" w:cstheme="minorHAnsi"/>
          <w:color w:val="auto"/>
          <w:sz w:val="24"/>
          <w:szCs w:val="24"/>
        </w:rPr>
      </w:pPr>
      <w:bookmarkStart w:id="22" w:name="_Toc1708160990"/>
      <w:bookmarkStart w:id="23" w:name="_Toc130729453"/>
      <w:bookmarkStart w:id="24" w:name="_Toc130733488"/>
      <w:bookmarkStart w:id="25" w:name="_Toc131158732"/>
      <w:bookmarkStart w:id="26" w:name="_Toc131164674"/>
      <w:r w:rsidRPr="00252610">
        <w:rPr>
          <w:rFonts w:asciiTheme="minorHAnsi" w:hAnsiTheme="minorHAnsi" w:cstheme="minorHAnsi"/>
          <w:color w:val="auto"/>
          <w:sz w:val="24"/>
          <w:szCs w:val="24"/>
        </w:rPr>
        <w:t>Project implementation modality</w:t>
      </w:r>
      <w:bookmarkEnd w:id="22"/>
      <w:bookmarkEnd w:id="23"/>
      <w:bookmarkEnd w:id="24"/>
      <w:bookmarkEnd w:id="25"/>
      <w:bookmarkEnd w:id="26"/>
    </w:p>
    <w:p w14:paraId="57C2F96C" w14:textId="65CE0616" w:rsidR="00B05689" w:rsidRPr="00252610" w:rsidRDefault="00B05689" w:rsidP="00252610">
      <w:pPr>
        <w:rPr>
          <w:rFonts w:asciiTheme="minorHAnsi" w:hAnsiTheme="minorHAnsi" w:cstheme="minorHAnsi"/>
          <w:sz w:val="22"/>
          <w:szCs w:val="22"/>
        </w:rPr>
      </w:pPr>
      <w:r w:rsidRPr="00252610">
        <w:rPr>
          <w:rFonts w:asciiTheme="minorHAnsi" w:hAnsiTheme="minorHAnsi" w:cstheme="minorHAnsi"/>
          <w:sz w:val="22"/>
          <w:szCs w:val="22"/>
        </w:rPr>
        <w:t xml:space="preserve">The </w:t>
      </w:r>
      <w:r w:rsidR="00060DC3">
        <w:rPr>
          <w:rFonts w:asciiTheme="minorHAnsi" w:hAnsiTheme="minorHAnsi" w:cstheme="minorHAnsi"/>
          <w:sz w:val="22"/>
          <w:szCs w:val="22"/>
        </w:rPr>
        <w:t>p</w:t>
      </w:r>
      <w:r w:rsidRPr="00252610">
        <w:rPr>
          <w:rFonts w:asciiTheme="minorHAnsi" w:hAnsiTheme="minorHAnsi" w:cstheme="minorHAnsi"/>
          <w:sz w:val="22"/>
          <w:szCs w:val="22"/>
        </w:rPr>
        <w:t xml:space="preserve">roject implementation approach is participatory in nature whereby the target communities and key stakeholders jointly participate in planning, implementation, and monitoring. The </w:t>
      </w:r>
      <w:r w:rsidR="00060DC3">
        <w:rPr>
          <w:rFonts w:asciiTheme="minorHAnsi" w:hAnsiTheme="minorHAnsi" w:cstheme="minorHAnsi"/>
          <w:sz w:val="22"/>
          <w:szCs w:val="22"/>
        </w:rPr>
        <w:t>p</w:t>
      </w:r>
      <w:r w:rsidRPr="00252610">
        <w:rPr>
          <w:rFonts w:asciiTheme="minorHAnsi" w:hAnsiTheme="minorHAnsi" w:cstheme="minorHAnsi"/>
          <w:sz w:val="22"/>
          <w:szCs w:val="22"/>
        </w:rPr>
        <w:t>roject is implemented by local</w:t>
      </w:r>
      <w:r w:rsidR="00060DC3">
        <w:rPr>
          <w:rFonts w:asciiTheme="minorHAnsi" w:hAnsiTheme="minorHAnsi" w:cstheme="minorHAnsi"/>
          <w:sz w:val="22"/>
          <w:szCs w:val="22"/>
        </w:rPr>
        <w:t xml:space="preserve"> partners</w:t>
      </w:r>
      <w:r w:rsidRPr="00252610">
        <w:rPr>
          <w:rFonts w:asciiTheme="minorHAnsi" w:hAnsiTheme="minorHAnsi" w:cstheme="minorHAnsi"/>
          <w:sz w:val="22"/>
          <w:szCs w:val="22"/>
        </w:rPr>
        <w:t xml:space="preserve"> </w:t>
      </w:r>
      <w:r w:rsidR="004F2C9F" w:rsidRPr="00252610">
        <w:rPr>
          <w:rFonts w:asciiTheme="minorHAnsi" w:hAnsiTheme="minorHAnsi" w:cstheme="minorHAnsi"/>
          <w:sz w:val="22"/>
          <w:szCs w:val="22"/>
        </w:rPr>
        <w:t xml:space="preserve">with technical support </w:t>
      </w:r>
      <w:r w:rsidR="00251014" w:rsidRPr="00252610">
        <w:rPr>
          <w:rFonts w:asciiTheme="minorHAnsi" w:hAnsiTheme="minorHAnsi" w:cstheme="minorHAnsi"/>
          <w:sz w:val="22"/>
          <w:szCs w:val="22"/>
        </w:rPr>
        <w:t>of Joy</w:t>
      </w:r>
      <w:r w:rsidR="00A964CD" w:rsidRPr="00252610">
        <w:rPr>
          <w:rFonts w:asciiTheme="minorHAnsi" w:hAnsiTheme="minorHAnsi" w:cstheme="minorHAnsi"/>
          <w:sz w:val="22"/>
          <w:szCs w:val="22"/>
        </w:rPr>
        <w:t xml:space="preserve"> </w:t>
      </w:r>
      <w:r w:rsidR="00F66AF3" w:rsidRPr="00252610">
        <w:rPr>
          <w:rFonts w:asciiTheme="minorHAnsi" w:hAnsiTheme="minorHAnsi" w:cstheme="minorHAnsi"/>
          <w:sz w:val="22"/>
          <w:szCs w:val="22"/>
        </w:rPr>
        <w:t>T</w:t>
      </w:r>
      <w:r w:rsidR="00A964CD" w:rsidRPr="00252610">
        <w:rPr>
          <w:rFonts w:asciiTheme="minorHAnsi" w:hAnsiTheme="minorHAnsi" w:cstheme="minorHAnsi"/>
          <w:sz w:val="22"/>
          <w:szCs w:val="22"/>
        </w:rPr>
        <w:t>eck</w:t>
      </w:r>
      <w:r w:rsidR="00145D2F" w:rsidRPr="00252610">
        <w:rPr>
          <w:rFonts w:asciiTheme="minorHAnsi" w:hAnsiTheme="minorHAnsi" w:cstheme="minorHAnsi"/>
          <w:sz w:val="22"/>
          <w:szCs w:val="22"/>
        </w:rPr>
        <w:t xml:space="preserve"> and SNV. </w:t>
      </w:r>
      <w:r w:rsidRPr="00252610">
        <w:rPr>
          <w:rFonts w:asciiTheme="minorHAnsi" w:hAnsiTheme="minorHAnsi" w:cstheme="minorHAnsi"/>
          <w:sz w:val="22"/>
          <w:szCs w:val="22"/>
        </w:rPr>
        <w:t xml:space="preserve"> </w:t>
      </w:r>
    </w:p>
    <w:p w14:paraId="365C6740" w14:textId="04EF90B7" w:rsidR="00A719A3" w:rsidRPr="00252610" w:rsidRDefault="00B05689" w:rsidP="00252610">
      <w:pPr>
        <w:rPr>
          <w:rFonts w:cs="Calibri"/>
          <w:sz w:val="22"/>
          <w:szCs w:val="22"/>
          <w:lang w:val="en-US"/>
        </w:rPr>
      </w:pPr>
      <w:r w:rsidRPr="00252610">
        <w:rPr>
          <w:rFonts w:asciiTheme="minorHAnsi" w:hAnsiTheme="minorHAnsi" w:cstheme="minorHAnsi"/>
          <w:sz w:val="22"/>
          <w:szCs w:val="22"/>
        </w:rPr>
        <w:t xml:space="preserve">To ensure community engagement and </w:t>
      </w:r>
      <w:r w:rsidR="00A719A3" w:rsidRPr="00252610">
        <w:rPr>
          <w:rFonts w:asciiTheme="minorHAnsi" w:hAnsiTheme="minorHAnsi" w:cstheme="minorHAnsi"/>
          <w:sz w:val="22"/>
          <w:szCs w:val="22"/>
        </w:rPr>
        <w:t xml:space="preserve">stakeholder </w:t>
      </w:r>
      <w:r w:rsidRPr="00252610">
        <w:rPr>
          <w:rFonts w:asciiTheme="minorHAnsi" w:hAnsiTheme="minorHAnsi" w:cstheme="minorHAnsi"/>
          <w:sz w:val="22"/>
          <w:szCs w:val="22"/>
        </w:rPr>
        <w:t xml:space="preserve">participation, </w:t>
      </w:r>
      <w:r w:rsidR="005F38A0" w:rsidRPr="00252610">
        <w:rPr>
          <w:rFonts w:cs="Calibri"/>
          <w:sz w:val="22"/>
          <w:szCs w:val="22"/>
          <w:lang w:val="en-US"/>
        </w:rPr>
        <w:t>t</w:t>
      </w:r>
      <w:r w:rsidR="00A719A3" w:rsidRPr="00252610">
        <w:rPr>
          <w:rFonts w:cs="Calibri"/>
          <w:sz w:val="22"/>
          <w:szCs w:val="22"/>
          <w:lang w:val="en-US"/>
        </w:rPr>
        <w:t xml:space="preserve">he project has developed a joint MOU between the parties; </w:t>
      </w:r>
      <w:r w:rsidR="00811104" w:rsidRPr="00252610">
        <w:rPr>
          <w:rFonts w:cs="Calibri"/>
          <w:sz w:val="22"/>
          <w:szCs w:val="22"/>
          <w:lang w:val="en-US"/>
        </w:rPr>
        <w:t xml:space="preserve">Government, </w:t>
      </w:r>
      <w:r w:rsidR="00A719A3" w:rsidRPr="00252610">
        <w:rPr>
          <w:rFonts w:cs="Calibri"/>
          <w:sz w:val="22"/>
          <w:szCs w:val="22"/>
          <w:lang w:val="en-US"/>
        </w:rPr>
        <w:t>Joy Tech, SNV and DF (including the implementing partners W</w:t>
      </w:r>
      <w:r w:rsidR="00E21210" w:rsidRPr="00252610">
        <w:rPr>
          <w:rFonts w:cs="Calibri"/>
          <w:sz w:val="22"/>
          <w:szCs w:val="22"/>
          <w:lang w:val="en-US"/>
        </w:rPr>
        <w:t>e-</w:t>
      </w:r>
      <w:r w:rsidR="006F3F99">
        <w:rPr>
          <w:rFonts w:cs="Calibri"/>
          <w:sz w:val="22"/>
          <w:szCs w:val="22"/>
          <w:lang w:val="en-US"/>
        </w:rPr>
        <w:t>A</w:t>
      </w:r>
      <w:r w:rsidR="00E21210" w:rsidRPr="00252610">
        <w:rPr>
          <w:rFonts w:cs="Calibri"/>
          <w:sz w:val="22"/>
          <w:szCs w:val="22"/>
          <w:lang w:val="en-US"/>
        </w:rPr>
        <w:t>ction</w:t>
      </w:r>
      <w:r w:rsidR="00A719A3" w:rsidRPr="00252610">
        <w:rPr>
          <w:rFonts w:cs="Calibri"/>
          <w:sz w:val="22"/>
          <w:szCs w:val="22"/>
          <w:lang w:val="en-US"/>
        </w:rPr>
        <w:t xml:space="preserve"> </w:t>
      </w:r>
      <w:r w:rsidR="00E21210" w:rsidRPr="00252610">
        <w:rPr>
          <w:rFonts w:cs="Calibri"/>
          <w:sz w:val="22"/>
          <w:szCs w:val="22"/>
          <w:lang w:val="en-US"/>
        </w:rPr>
        <w:t>and</w:t>
      </w:r>
      <w:r w:rsidR="00A719A3" w:rsidRPr="00252610">
        <w:rPr>
          <w:rFonts w:cs="Calibri"/>
          <w:sz w:val="22"/>
          <w:szCs w:val="22"/>
          <w:lang w:val="en-US"/>
        </w:rPr>
        <w:t xml:space="preserve"> ORDA</w:t>
      </w:r>
      <w:r w:rsidR="002408B7" w:rsidRPr="00252610">
        <w:rPr>
          <w:rFonts w:cs="Calibri"/>
          <w:sz w:val="22"/>
          <w:szCs w:val="22"/>
          <w:lang w:val="en-US"/>
        </w:rPr>
        <w:t xml:space="preserve"> Ethiopia</w:t>
      </w:r>
      <w:r w:rsidR="00A719A3" w:rsidRPr="00252610">
        <w:rPr>
          <w:rFonts w:cs="Calibri"/>
          <w:sz w:val="22"/>
          <w:szCs w:val="22"/>
          <w:lang w:val="en-US"/>
        </w:rPr>
        <w:t xml:space="preserve">). </w:t>
      </w:r>
      <w:r w:rsidR="003232DE" w:rsidRPr="00252610">
        <w:rPr>
          <w:rFonts w:cs="Calibri"/>
          <w:sz w:val="22"/>
          <w:szCs w:val="22"/>
          <w:lang w:val="en-US"/>
        </w:rPr>
        <w:t>Th</w:t>
      </w:r>
      <w:r w:rsidR="00A719A3" w:rsidRPr="00252610">
        <w:rPr>
          <w:rFonts w:cs="Calibri"/>
          <w:sz w:val="22"/>
          <w:szCs w:val="22"/>
          <w:lang w:val="en-US"/>
        </w:rPr>
        <w:t>e roles and responsibilities of each stakeholder</w:t>
      </w:r>
      <w:r w:rsidR="003232DE" w:rsidRPr="00252610">
        <w:rPr>
          <w:rFonts w:cs="Calibri"/>
          <w:sz w:val="22"/>
          <w:szCs w:val="22"/>
          <w:lang w:val="en-US"/>
        </w:rPr>
        <w:t xml:space="preserve"> </w:t>
      </w:r>
      <w:r w:rsidR="00871B16" w:rsidRPr="00252610">
        <w:rPr>
          <w:rFonts w:cs="Calibri"/>
          <w:sz w:val="22"/>
          <w:szCs w:val="22"/>
          <w:lang w:val="en-US"/>
        </w:rPr>
        <w:t>(</w:t>
      </w:r>
      <w:r w:rsidR="003232DE" w:rsidRPr="00252610">
        <w:rPr>
          <w:rFonts w:cs="Calibri"/>
          <w:sz w:val="22"/>
          <w:szCs w:val="22"/>
          <w:lang w:val="en-US"/>
        </w:rPr>
        <w:t>including the</w:t>
      </w:r>
      <w:r w:rsidR="00E4691A" w:rsidRPr="00252610">
        <w:rPr>
          <w:rFonts w:cs="Calibri"/>
          <w:sz w:val="22"/>
          <w:szCs w:val="22"/>
          <w:lang w:val="en-US"/>
        </w:rPr>
        <w:t xml:space="preserve"> steering committee and working </w:t>
      </w:r>
      <w:r w:rsidR="00CD101E" w:rsidRPr="00252610">
        <w:rPr>
          <w:rFonts w:cs="Calibri"/>
          <w:sz w:val="22"/>
          <w:szCs w:val="22"/>
          <w:lang w:val="en-US"/>
        </w:rPr>
        <w:t>groups</w:t>
      </w:r>
      <w:r w:rsidR="00871B16" w:rsidRPr="00252610">
        <w:rPr>
          <w:rFonts w:cs="Calibri"/>
          <w:sz w:val="22"/>
          <w:szCs w:val="22"/>
          <w:lang w:val="en-US"/>
        </w:rPr>
        <w:t>)</w:t>
      </w:r>
      <w:r w:rsidR="00CD101E" w:rsidRPr="00252610">
        <w:rPr>
          <w:rFonts w:cs="Calibri"/>
          <w:sz w:val="22"/>
          <w:szCs w:val="22"/>
          <w:lang w:val="en-US"/>
        </w:rPr>
        <w:t xml:space="preserve"> are </w:t>
      </w:r>
      <w:r w:rsidR="00E26D14" w:rsidRPr="00252610">
        <w:rPr>
          <w:rFonts w:cs="Calibri"/>
          <w:sz w:val="22"/>
          <w:szCs w:val="22"/>
          <w:lang w:val="en-US"/>
        </w:rPr>
        <w:t>clearly</w:t>
      </w:r>
      <w:r w:rsidR="00E4691A" w:rsidRPr="00252610">
        <w:rPr>
          <w:rFonts w:cs="Calibri"/>
          <w:sz w:val="22"/>
          <w:szCs w:val="22"/>
          <w:lang w:val="en-US"/>
        </w:rPr>
        <w:t xml:space="preserve"> </w:t>
      </w:r>
      <w:r w:rsidR="00871B16" w:rsidRPr="00252610">
        <w:rPr>
          <w:rFonts w:cs="Calibri"/>
          <w:sz w:val="22"/>
          <w:szCs w:val="22"/>
          <w:lang w:val="en-US"/>
        </w:rPr>
        <w:t xml:space="preserve">listed </w:t>
      </w:r>
      <w:r w:rsidR="00245E96" w:rsidRPr="00252610">
        <w:rPr>
          <w:rFonts w:cs="Calibri"/>
          <w:sz w:val="22"/>
          <w:szCs w:val="22"/>
          <w:lang w:val="en-US"/>
        </w:rPr>
        <w:t>in the MOU</w:t>
      </w:r>
      <w:r w:rsidR="00A719A3" w:rsidRPr="00252610">
        <w:rPr>
          <w:rFonts w:cs="Calibri"/>
          <w:sz w:val="22"/>
          <w:szCs w:val="22"/>
          <w:lang w:val="en-US"/>
        </w:rPr>
        <w:t xml:space="preserve">. The steering committee, consisting of </w:t>
      </w:r>
      <w:r w:rsidR="003F0E9E">
        <w:rPr>
          <w:rFonts w:cs="Calibri"/>
          <w:sz w:val="22"/>
          <w:szCs w:val="22"/>
          <w:lang w:val="en-US"/>
        </w:rPr>
        <w:t xml:space="preserve">members of the management of </w:t>
      </w:r>
      <w:r w:rsidR="00A719A3" w:rsidRPr="00252610">
        <w:rPr>
          <w:rFonts w:cs="Calibri"/>
          <w:sz w:val="22"/>
          <w:szCs w:val="22"/>
          <w:lang w:val="en-US"/>
        </w:rPr>
        <w:t xml:space="preserve">DF and Joy Tech </w:t>
      </w:r>
      <w:r w:rsidR="003232DE" w:rsidRPr="00252610">
        <w:rPr>
          <w:rFonts w:cs="Calibri"/>
          <w:sz w:val="22"/>
          <w:szCs w:val="22"/>
          <w:lang w:val="en-US"/>
        </w:rPr>
        <w:t xml:space="preserve">are </w:t>
      </w:r>
      <w:r w:rsidR="00A719A3" w:rsidRPr="00252610">
        <w:rPr>
          <w:rFonts w:cs="Calibri"/>
          <w:sz w:val="22"/>
          <w:szCs w:val="22"/>
          <w:lang w:val="en-US"/>
        </w:rPr>
        <w:t>meet</w:t>
      </w:r>
      <w:r w:rsidR="003232DE" w:rsidRPr="00252610">
        <w:rPr>
          <w:rFonts w:cs="Calibri"/>
          <w:sz w:val="22"/>
          <w:szCs w:val="22"/>
          <w:lang w:val="en-US"/>
        </w:rPr>
        <w:t>ing</w:t>
      </w:r>
      <w:r w:rsidR="00A719A3" w:rsidRPr="00252610">
        <w:rPr>
          <w:rFonts w:cs="Calibri"/>
          <w:sz w:val="22"/>
          <w:szCs w:val="22"/>
          <w:lang w:val="en-US"/>
        </w:rPr>
        <w:t xml:space="preserve"> quarterly, while the working groups </w:t>
      </w:r>
      <w:r w:rsidR="00E21210" w:rsidRPr="00252610">
        <w:rPr>
          <w:rFonts w:cs="Calibri"/>
          <w:sz w:val="22"/>
          <w:szCs w:val="22"/>
          <w:lang w:val="en-US"/>
        </w:rPr>
        <w:t>consisting of</w:t>
      </w:r>
      <w:r w:rsidR="00A719A3" w:rsidRPr="00252610">
        <w:rPr>
          <w:rFonts w:cs="Calibri"/>
          <w:sz w:val="22"/>
          <w:szCs w:val="22"/>
          <w:lang w:val="en-US"/>
        </w:rPr>
        <w:t xml:space="preserve"> </w:t>
      </w:r>
      <w:r w:rsidR="0043775F">
        <w:rPr>
          <w:rFonts w:cs="Calibri"/>
          <w:sz w:val="22"/>
          <w:szCs w:val="22"/>
          <w:lang w:val="en-US"/>
        </w:rPr>
        <w:t xml:space="preserve">experts of </w:t>
      </w:r>
      <w:r w:rsidR="00A719A3" w:rsidRPr="00252610">
        <w:rPr>
          <w:rFonts w:cs="Calibri"/>
          <w:sz w:val="22"/>
          <w:szCs w:val="22"/>
          <w:lang w:val="en-US"/>
        </w:rPr>
        <w:t>DF, SNV, Joy Tech, W</w:t>
      </w:r>
      <w:r w:rsidR="00F84215" w:rsidRPr="00252610">
        <w:rPr>
          <w:rFonts w:cs="Calibri"/>
          <w:sz w:val="22"/>
          <w:szCs w:val="22"/>
          <w:lang w:val="en-US"/>
        </w:rPr>
        <w:t>e-</w:t>
      </w:r>
      <w:r w:rsidR="00717977">
        <w:rPr>
          <w:rFonts w:cs="Calibri"/>
          <w:sz w:val="22"/>
          <w:szCs w:val="22"/>
          <w:lang w:val="en-US"/>
        </w:rPr>
        <w:t>A</w:t>
      </w:r>
      <w:r w:rsidR="00F84215" w:rsidRPr="00252610">
        <w:rPr>
          <w:rFonts w:cs="Calibri"/>
          <w:sz w:val="22"/>
          <w:szCs w:val="22"/>
          <w:lang w:val="en-US"/>
        </w:rPr>
        <w:t xml:space="preserve">ction </w:t>
      </w:r>
      <w:r w:rsidR="00A719A3" w:rsidRPr="00252610">
        <w:rPr>
          <w:rFonts w:cs="Calibri"/>
          <w:sz w:val="22"/>
          <w:szCs w:val="22"/>
          <w:lang w:val="en-US"/>
        </w:rPr>
        <w:t xml:space="preserve">and ORDA </w:t>
      </w:r>
      <w:r w:rsidR="00681EA9" w:rsidRPr="00252610">
        <w:rPr>
          <w:rFonts w:cs="Calibri"/>
          <w:sz w:val="22"/>
          <w:szCs w:val="22"/>
          <w:lang w:val="en-US"/>
        </w:rPr>
        <w:t xml:space="preserve">Ethiopia </w:t>
      </w:r>
      <w:r w:rsidR="00A719A3" w:rsidRPr="00252610">
        <w:rPr>
          <w:rFonts w:cs="Calibri"/>
          <w:sz w:val="22"/>
          <w:szCs w:val="22"/>
          <w:lang w:val="en-US"/>
        </w:rPr>
        <w:t>m</w:t>
      </w:r>
      <w:r w:rsidR="003B62A7" w:rsidRPr="00252610">
        <w:rPr>
          <w:rFonts w:cs="Calibri"/>
          <w:sz w:val="22"/>
          <w:szCs w:val="22"/>
          <w:lang w:val="en-US"/>
        </w:rPr>
        <w:t>eet</w:t>
      </w:r>
      <w:r w:rsidR="00A719A3" w:rsidRPr="00252610">
        <w:rPr>
          <w:rFonts w:cs="Calibri"/>
          <w:sz w:val="22"/>
          <w:szCs w:val="22"/>
          <w:lang w:val="en-US"/>
        </w:rPr>
        <w:t xml:space="preserve"> as needed</w:t>
      </w:r>
      <w:r w:rsidR="001871FD">
        <w:rPr>
          <w:rFonts w:cs="Calibri"/>
          <w:sz w:val="22"/>
          <w:szCs w:val="22"/>
          <w:lang w:val="en-US"/>
        </w:rPr>
        <w:t xml:space="preserve">. </w:t>
      </w:r>
      <w:r w:rsidR="00A719A3" w:rsidRPr="00252610">
        <w:rPr>
          <w:rFonts w:cs="Calibri"/>
          <w:sz w:val="22"/>
          <w:szCs w:val="22"/>
          <w:lang w:val="en-US"/>
        </w:rPr>
        <w:t xml:space="preserve">The steering committee </w:t>
      </w:r>
      <w:r w:rsidR="00971125" w:rsidRPr="00252610">
        <w:rPr>
          <w:rFonts w:cs="Calibri"/>
          <w:sz w:val="22"/>
          <w:szCs w:val="22"/>
          <w:lang w:val="en-US"/>
        </w:rPr>
        <w:t xml:space="preserve">assigns </w:t>
      </w:r>
      <w:r w:rsidR="000D5CA4" w:rsidRPr="00252610">
        <w:rPr>
          <w:rFonts w:cs="Calibri"/>
          <w:sz w:val="22"/>
          <w:szCs w:val="22"/>
          <w:lang w:val="en-US"/>
        </w:rPr>
        <w:t>tasks</w:t>
      </w:r>
      <w:r w:rsidR="00A719A3" w:rsidRPr="00252610">
        <w:rPr>
          <w:rFonts w:cs="Calibri"/>
          <w:sz w:val="22"/>
          <w:szCs w:val="22"/>
          <w:lang w:val="en-US"/>
        </w:rPr>
        <w:t xml:space="preserve"> to the working groups and </w:t>
      </w:r>
      <w:r w:rsidR="0043775F" w:rsidRPr="00252610">
        <w:rPr>
          <w:rFonts w:cs="Calibri"/>
          <w:sz w:val="22"/>
          <w:szCs w:val="22"/>
          <w:lang w:val="en-US"/>
        </w:rPr>
        <w:t>follows</w:t>
      </w:r>
      <w:r w:rsidR="00971125" w:rsidRPr="00252610">
        <w:rPr>
          <w:rFonts w:cs="Calibri"/>
          <w:sz w:val="22"/>
          <w:szCs w:val="22"/>
          <w:lang w:val="en-US"/>
        </w:rPr>
        <w:t xml:space="preserve"> up </w:t>
      </w:r>
      <w:r w:rsidR="00A719A3" w:rsidRPr="00252610">
        <w:rPr>
          <w:rFonts w:cs="Calibri"/>
          <w:sz w:val="22"/>
          <w:szCs w:val="22"/>
          <w:lang w:val="en-US"/>
        </w:rPr>
        <w:t>the progress</w:t>
      </w:r>
      <w:r w:rsidR="00225888" w:rsidRPr="00252610">
        <w:rPr>
          <w:rFonts w:cs="Calibri"/>
          <w:sz w:val="22"/>
          <w:szCs w:val="22"/>
          <w:lang w:val="en-US"/>
        </w:rPr>
        <w:t xml:space="preserve">. </w:t>
      </w:r>
    </w:p>
    <w:p w14:paraId="0ED5F8AF" w14:textId="42B127DF" w:rsidR="00B05689" w:rsidRPr="00252610" w:rsidRDefault="00B05689" w:rsidP="00252610">
      <w:pPr>
        <w:spacing w:after="60"/>
        <w:rPr>
          <w:rFonts w:asciiTheme="minorHAnsi" w:hAnsiTheme="minorHAnsi" w:cstheme="minorHAnsi"/>
          <w:sz w:val="22"/>
          <w:szCs w:val="22"/>
        </w:rPr>
      </w:pPr>
      <w:r w:rsidRPr="00252610">
        <w:rPr>
          <w:rFonts w:asciiTheme="minorHAnsi" w:hAnsiTheme="minorHAnsi" w:cstheme="minorHAnsi"/>
          <w:b/>
          <w:bCs/>
          <w:sz w:val="22"/>
          <w:szCs w:val="22"/>
        </w:rPr>
        <w:t>Project Outcome and Out</w:t>
      </w:r>
      <w:r w:rsidR="00CD05FB" w:rsidRPr="00252610">
        <w:rPr>
          <w:rFonts w:asciiTheme="minorHAnsi" w:hAnsiTheme="minorHAnsi" w:cstheme="minorHAnsi"/>
          <w:b/>
          <w:bCs/>
          <w:sz w:val="22"/>
          <w:szCs w:val="22"/>
        </w:rPr>
        <w:t>put</w:t>
      </w:r>
      <w:r w:rsidRPr="00252610">
        <w:rPr>
          <w:rFonts w:asciiTheme="minorHAnsi" w:hAnsiTheme="minorHAnsi" w:cstheme="minorHAnsi"/>
          <w:b/>
          <w:bCs/>
          <w:sz w:val="22"/>
          <w:szCs w:val="22"/>
        </w:rPr>
        <w:t xml:space="preserve"> Indicators</w:t>
      </w:r>
    </w:p>
    <w:tbl>
      <w:tblPr>
        <w:tblStyle w:val="TableGrid"/>
        <w:tblW w:w="0" w:type="auto"/>
        <w:tblLayout w:type="fixed"/>
        <w:tblLook w:val="04A0" w:firstRow="1" w:lastRow="0" w:firstColumn="1" w:lastColumn="0" w:noHBand="0" w:noVBand="1"/>
      </w:tblPr>
      <w:tblGrid>
        <w:gridCol w:w="9345"/>
      </w:tblGrid>
      <w:tr w:rsidR="00B05689" w:rsidRPr="00252610" w14:paraId="66364CDB" w14:textId="77777777" w:rsidTr="001C579A">
        <w:trPr>
          <w:trHeight w:val="240"/>
        </w:trPr>
        <w:tc>
          <w:tcPr>
            <w:tcW w:w="9345" w:type="dxa"/>
            <w:tcBorders>
              <w:top w:val="single" w:sz="4" w:space="0" w:color="auto"/>
              <w:left w:val="single" w:sz="4" w:space="0" w:color="auto"/>
              <w:bottom w:val="single" w:sz="8" w:space="0" w:color="auto"/>
              <w:right w:val="single" w:sz="4" w:space="0" w:color="auto"/>
            </w:tcBorders>
            <w:shd w:val="clear" w:color="auto" w:fill="FFFFFF" w:themeFill="background1"/>
          </w:tcPr>
          <w:p w14:paraId="41B209FF" w14:textId="77777777" w:rsidR="00B05689" w:rsidRPr="00252610" w:rsidRDefault="00B05689" w:rsidP="00252610">
            <w:pPr>
              <w:spacing w:line="240" w:lineRule="auto"/>
              <w:rPr>
                <w:rFonts w:asciiTheme="minorHAnsi" w:hAnsiTheme="minorHAnsi" w:cstheme="minorHAnsi"/>
                <w:sz w:val="22"/>
                <w:szCs w:val="22"/>
              </w:rPr>
            </w:pPr>
            <w:r w:rsidRPr="00252610">
              <w:rPr>
                <w:rFonts w:asciiTheme="minorHAnsi" w:hAnsiTheme="minorHAnsi" w:cstheme="minorHAnsi"/>
                <w:b/>
                <w:bCs/>
                <w:sz w:val="22"/>
                <w:szCs w:val="22"/>
              </w:rPr>
              <w:t xml:space="preserve">RESULT / </w:t>
            </w:r>
            <w:r w:rsidRPr="00252610">
              <w:rPr>
                <w:rFonts w:asciiTheme="minorHAnsi" w:hAnsiTheme="minorHAnsi" w:cstheme="minorHAnsi"/>
                <w:b/>
                <w:bCs/>
                <w:color w:val="000000" w:themeColor="text1"/>
                <w:sz w:val="22"/>
                <w:szCs w:val="22"/>
              </w:rPr>
              <w:t>INDICATORS</w:t>
            </w:r>
          </w:p>
        </w:tc>
      </w:tr>
      <w:tr w:rsidR="00B05689" w:rsidRPr="00252610" w14:paraId="51FD2A3C" w14:textId="77777777" w:rsidTr="001C579A">
        <w:trPr>
          <w:trHeight w:val="279"/>
        </w:trPr>
        <w:tc>
          <w:tcPr>
            <w:tcW w:w="9345" w:type="dxa"/>
            <w:tcBorders>
              <w:top w:val="single" w:sz="8" w:space="0" w:color="auto"/>
              <w:left w:val="single" w:sz="4" w:space="0" w:color="auto"/>
              <w:bottom w:val="nil"/>
              <w:right w:val="single" w:sz="4" w:space="0" w:color="auto"/>
            </w:tcBorders>
            <w:shd w:val="clear" w:color="auto" w:fill="auto"/>
            <w:vAlign w:val="center"/>
          </w:tcPr>
          <w:p w14:paraId="4C2F69DD" w14:textId="2BFBCA23" w:rsidR="00B05689" w:rsidRPr="00252610" w:rsidRDefault="00C422F1" w:rsidP="00252610">
            <w:pPr>
              <w:spacing w:after="40" w:line="240" w:lineRule="auto"/>
              <w:jc w:val="left"/>
              <w:rPr>
                <w:rFonts w:asciiTheme="minorHAnsi" w:hAnsiTheme="minorHAnsi" w:cstheme="minorHAnsi"/>
                <w:sz w:val="22"/>
                <w:szCs w:val="22"/>
              </w:rPr>
            </w:pPr>
            <w:r w:rsidRPr="00252610">
              <w:rPr>
                <w:rFonts w:asciiTheme="minorHAnsi" w:hAnsiTheme="minorHAnsi" w:cstheme="minorHAnsi"/>
                <w:b/>
                <w:bCs/>
                <w:sz w:val="22"/>
                <w:szCs w:val="22"/>
              </w:rPr>
              <w:t xml:space="preserve"> Income and Job opportunities Increased</w:t>
            </w:r>
          </w:p>
        </w:tc>
      </w:tr>
      <w:tr w:rsidR="00B05689" w:rsidRPr="00252610" w14:paraId="51136DDD" w14:textId="77777777" w:rsidTr="001C579A">
        <w:trPr>
          <w:trHeight w:val="397"/>
        </w:trPr>
        <w:tc>
          <w:tcPr>
            <w:tcW w:w="9345" w:type="dxa"/>
            <w:tcBorders>
              <w:top w:val="nil"/>
              <w:bottom w:val="nil"/>
              <w:right w:val="single" w:sz="4" w:space="0" w:color="auto"/>
            </w:tcBorders>
            <w:vAlign w:val="center"/>
          </w:tcPr>
          <w:p w14:paraId="784A2FA9" w14:textId="1F2DDBCE" w:rsidR="00B05689" w:rsidRPr="00252610" w:rsidRDefault="00D77E03" w:rsidP="000B6166">
            <w:pPr>
              <w:numPr>
                <w:ilvl w:val="0"/>
                <w:numId w:val="11"/>
              </w:numPr>
              <w:spacing w:after="40" w:line="240" w:lineRule="auto"/>
              <w:jc w:val="left"/>
              <w:rPr>
                <w:rFonts w:asciiTheme="minorHAnsi" w:hAnsiTheme="minorHAnsi" w:cstheme="minorHAnsi"/>
                <w:sz w:val="22"/>
                <w:szCs w:val="22"/>
              </w:rPr>
            </w:pPr>
            <w:r w:rsidRPr="00252610">
              <w:rPr>
                <w:rFonts w:asciiTheme="minorHAnsi" w:hAnsiTheme="minorHAnsi" w:cstheme="minorHAnsi"/>
                <w:sz w:val="22"/>
                <w:szCs w:val="22"/>
              </w:rPr>
              <w:t>Average annual income of small holder farmers from vegetable production</w:t>
            </w:r>
          </w:p>
        </w:tc>
      </w:tr>
      <w:tr w:rsidR="00B05689" w:rsidRPr="00252610" w14:paraId="22A42F66" w14:textId="77777777" w:rsidTr="001C579A">
        <w:trPr>
          <w:trHeight w:val="427"/>
        </w:trPr>
        <w:tc>
          <w:tcPr>
            <w:tcW w:w="9345" w:type="dxa"/>
            <w:tcBorders>
              <w:top w:val="nil"/>
              <w:right w:val="single" w:sz="4" w:space="0" w:color="auto"/>
            </w:tcBorders>
            <w:vAlign w:val="center"/>
          </w:tcPr>
          <w:p w14:paraId="63FCC1F8" w14:textId="77777777" w:rsidR="00B05689" w:rsidRDefault="00FA480C" w:rsidP="000B6166">
            <w:pPr>
              <w:numPr>
                <w:ilvl w:val="0"/>
                <w:numId w:val="11"/>
              </w:numPr>
              <w:spacing w:after="40" w:line="240" w:lineRule="auto"/>
              <w:jc w:val="left"/>
              <w:rPr>
                <w:rFonts w:asciiTheme="minorHAnsi" w:hAnsiTheme="minorHAnsi" w:cstheme="minorHAnsi"/>
                <w:sz w:val="22"/>
                <w:szCs w:val="22"/>
              </w:rPr>
            </w:pPr>
            <w:r w:rsidRPr="00252610">
              <w:rPr>
                <w:rFonts w:asciiTheme="minorHAnsi" w:hAnsiTheme="minorHAnsi" w:cstheme="minorHAnsi"/>
                <w:sz w:val="22"/>
                <w:szCs w:val="22"/>
              </w:rPr>
              <w:t>Average annual income per hectare from export of Vegetables (USD)</w:t>
            </w:r>
          </w:p>
          <w:p w14:paraId="716AA0B5" w14:textId="7C94768B" w:rsidR="001C579A" w:rsidRPr="00252610" w:rsidRDefault="001C579A" w:rsidP="000B6166">
            <w:pPr>
              <w:numPr>
                <w:ilvl w:val="0"/>
                <w:numId w:val="11"/>
              </w:numPr>
              <w:spacing w:after="40" w:line="240" w:lineRule="auto"/>
              <w:jc w:val="left"/>
              <w:rPr>
                <w:rFonts w:asciiTheme="minorHAnsi" w:hAnsiTheme="minorHAnsi" w:cstheme="minorHAnsi"/>
                <w:sz w:val="22"/>
                <w:szCs w:val="22"/>
              </w:rPr>
            </w:pPr>
            <w:r>
              <w:rPr>
                <w:rFonts w:asciiTheme="minorHAnsi" w:hAnsiTheme="minorHAnsi" w:cstheme="minorHAnsi"/>
                <w:sz w:val="22"/>
                <w:szCs w:val="22"/>
              </w:rPr>
              <w:t>Local people employed in medium/large scale farms and in satellite hub</w:t>
            </w:r>
          </w:p>
        </w:tc>
      </w:tr>
      <w:tr w:rsidR="00B05689" w:rsidRPr="00252610" w14:paraId="1A09FB25" w14:textId="77777777" w:rsidTr="001C579A">
        <w:trPr>
          <w:trHeight w:val="405"/>
        </w:trPr>
        <w:tc>
          <w:tcPr>
            <w:tcW w:w="9345" w:type="dxa"/>
            <w:tcBorders>
              <w:top w:val="nil"/>
              <w:left w:val="single" w:sz="4" w:space="0" w:color="auto"/>
              <w:bottom w:val="nil"/>
              <w:right w:val="single" w:sz="4" w:space="0" w:color="auto"/>
            </w:tcBorders>
            <w:vAlign w:val="center"/>
          </w:tcPr>
          <w:p w14:paraId="0FBB2869" w14:textId="72C30543" w:rsidR="00B05689" w:rsidRPr="00252610" w:rsidRDefault="00B05689" w:rsidP="00252610">
            <w:pPr>
              <w:spacing w:after="40" w:line="240" w:lineRule="auto"/>
              <w:jc w:val="left"/>
              <w:rPr>
                <w:rFonts w:asciiTheme="minorHAnsi" w:hAnsiTheme="minorHAnsi" w:cstheme="minorHAnsi"/>
                <w:sz w:val="22"/>
                <w:szCs w:val="22"/>
              </w:rPr>
            </w:pPr>
            <w:r w:rsidRPr="00252610">
              <w:rPr>
                <w:rFonts w:asciiTheme="minorHAnsi" w:hAnsiTheme="minorHAnsi" w:cstheme="minorHAnsi"/>
                <w:b/>
                <w:bCs/>
                <w:sz w:val="22"/>
                <w:szCs w:val="22"/>
              </w:rPr>
              <w:t>Outcome</w:t>
            </w:r>
            <w:r w:rsidR="00060DC3">
              <w:rPr>
                <w:rFonts w:asciiTheme="minorHAnsi" w:hAnsiTheme="minorHAnsi" w:cstheme="minorHAnsi"/>
                <w:b/>
                <w:bCs/>
                <w:sz w:val="22"/>
                <w:szCs w:val="22"/>
              </w:rPr>
              <w:t xml:space="preserve"> </w:t>
            </w:r>
            <w:r w:rsidR="00E26D14" w:rsidRPr="00252610">
              <w:rPr>
                <w:rFonts w:asciiTheme="minorHAnsi" w:hAnsiTheme="minorHAnsi" w:cstheme="minorHAnsi"/>
                <w:b/>
                <w:bCs/>
                <w:sz w:val="22"/>
                <w:szCs w:val="22"/>
              </w:rPr>
              <w:t>1:</w:t>
            </w:r>
            <w:r w:rsidRPr="00252610">
              <w:rPr>
                <w:rFonts w:asciiTheme="minorHAnsi" w:hAnsiTheme="minorHAnsi" w:cstheme="minorHAnsi"/>
                <w:b/>
                <w:bCs/>
                <w:sz w:val="22"/>
                <w:szCs w:val="22"/>
              </w:rPr>
              <w:t xml:space="preserve"> </w:t>
            </w:r>
            <w:r w:rsidR="000704B7" w:rsidRPr="00252610">
              <w:rPr>
                <w:rFonts w:asciiTheme="minorHAnsi" w:hAnsiTheme="minorHAnsi" w:cstheme="minorHAnsi"/>
                <w:b/>
                <w:bCs/>
                <w:sz w:val="22"/>
                <w:szCs w:val="22"/>
              </w:rPr>
              <w:t>Vegetable business of smallholder farmers expanded/</w:t>
            </w:r>
            <w:r w:rsidR="00060DC3">
              <w:rPr>
                <w:rFonts w:asciiTheme="minorHAnsi" w:hAnsiTheme="minorHAnsi" w:cstheme="minorHAnsi"/>
                <w:b/>
                <w:bCs/>
                <w:sz w:val="22"/>
                <w:szCs w:val="22"/>
              </w:rPr>
              <w:t>e</w:t>
            </w:r>
            <w:r w:rsidR="000704B7" w:rsidRPr="00252610">
              <w:rPr>
                <w:rFonts w:asciiTheme="minorHAnsi" w:hAnsiTheme="minorHAnsi" w:cstheme="minorHAnsi"/>
                <w:b/>
                <w:bCs/>
                <w:sz w:val="22"/>
                <w:szCs w:val="22"/>
              </w:rPr>
              <w:t>nhanced</w:t>
            </w:r>
          </w:p>
        </w:tc>
      </w:tr>
      <w:tr w:rsidR="00581EF9" w:rsidRPr="00252610" w14:paraId="3D06CC93" w14:textId="77777777" w:rsidTr="00304010">
        <w:trPr>
          <w:trHeight w:val="4334"/>
        </w:trPr>
        <w:tc>
          <w:tcPr>
            <w:tcW w:w="9345" w:type="dxa"/>
            <w:tcBorders>
              <w:top w:val="nil"/>
              <w:right w:val="single" w:sz="4" w:space="0" w:color="auto"/>
            </w:tcBorders>
            <w:vAlign w:val="center"/>
          </w:tcPr>
          <w:p w14:paraId="34C52287" w14:textId="77777777" w:rsidR="00581EF9" w:rsidRPr="00252610" w:rsidRDefault="00581EF9" w:rsidP="000B6166">
            <w:pPr>
              <w:numPr>
                <w:ilvl w:val="0"/>
                <w:numId w:val="10"/>
              </w:numPr>
              <w:spacing w:after="40" w:line="240" w:lineRule="auto"/>
              <w:jc w:val="left"/>
              <w:rPr>
                <w:rFonts w:asciiTheme="minorHAnsi" w:hAnsiTheme="minorHAnsi" w:cstheme="minorHAnsi"/>
                <w:sz w:val="22"/>
                <w:szCs w:val="22"/>
              </w:rPr>
            </w:pPr>
            <w:r w:rsidRPr="00252610">
              <w:rPr>
                <w:rFonts w:asciiTheme="minorHAnsi" w:hAnsiTheme="minorHAnsi" w:cstheme="minorHAnsi"/>
                <w:sz w:val="22"/>
                <w:szCs w:val="22"/>
              </w:rPr>
              <w:t xml:space="preserve">% </w:t>
            </w:r>
            <w:proofErr w:type="gramStart"/>
            <w:r>
              <w:rPr>
                <w:rFonts w:asciiTheme="minorHAnsi" w:hAnsiTheme="minorHAnsi" w:cstheme="minorHAnsi"/>
                <w:sz w:val="22"/>
                <w:szCs w:val="22"/>
              </w:rPr>
              <w:t>o</w:t>
            </w:r>
            <w:r w:rsidRPr="00252610">
              <w:rPr>
                <w:rFonts w:asciiTheme="minorHAnsi" w:hAnsiTheme="minorHAnsi" w:cstheme="minorHAnsi"/>
                <w:sz w:val="22"/>
                <w:szCs w:val="22"/>
              </w:rPr>
              <w:t>f</w:t>
            </w:r>
            <w:proofErr w:type="gramEnd"/>
            <w:r w:rsidRPr="00252610">
              <w:rPr>
                <w:rFonts w:asciiTheme="minorHAnsi" w:hAnsiTheme="minorHAnsi" w:cstheme="minorHAnsi"/>
                <w:sz w:val="22"/>
                <w:szCs w:val="22"/>
              </w:rPr>
              <w:t xml:space="preserve"> </w:t>
            </w:r>
            <w:r>
              <w:rPr>
                <w:rFonts w:asciiTheme="minorHAnsi" w:hAnsiTheme="minorHAnsi" w:cstheme="minorHAnsi"/>
                <w:sz w:val="22"/>
                <w:szCs w:val="22"/>
              </w:rPr>
              <w:t>v</w:t>
            </w:r>
            <w:r w:rsidRPr="00252610">
              <w:rPr>
                <w:rFonts w:asciiTheme="minorHAnsi" w:hAnsiTheme="minorHAnsi" w:cstheme="minorHAnsi"/>
                <w:sz w:val="22"/>
                <w:szCs w:val="22"/>
              </w:rPr>
              <w:t>olume of vegetable products of smallholder farmers sold in the market</w:t>
            </w:r>
          </w:p>
          <w:p w14:paraId="09CA776D" w14:textId="77777777" w:rsidR="00581EF9" w:rsidRPr="00252610" w:rsidRDefault="00581EF9" w:rsidP="000B6166">
            <w:pPr>
              <w:numPr>
                <w:ilvl w:val="0"/>
                <w:numId w:val="10"/>
              </w:numPr>
              <w:spacing w:after="40" w:line="240" w:lineRule="auto"/>
              <w:jc w:val="left"/>
              <w:rPr>
                <w:rFonts w:asciiTheme="minorHAnsi" w:hAnsiTheme="minorHAnsi" w:cstheme="minorHAnsi"/>
                <w:sz w:val="22"/>
                <w:szCs w:val="22"/>
              </w:rPr>
            </w:pPr>
            <w:r w:rsidRPr="00252610">
              <w:rPr>
                <w:rFonts w:asciiTheme="minorHAnsi" w:hAnsiTheme="minorHAnsi" w:cstheme="minorHAnsi"/>
                <w:sz w:val="22"/>
                <w:szCs w:val="22"/>
              </w:rPr>
              <w:t>Vegetable productivity (kgs/ha)</w:t>
            </w:r>
          </w:p>
          <w:p w14:paraId="37545708" w14:textId="77777777" w:rsidR="00581EF9" w:rsidRPr="00252610" w:rsidRDefault="00581EF9" w:rsidP="00252610">
            <w:pPr>
              <w:spacing w:line="240" w:lineRule="auto"/>
              <w:jc w:val="left"/>
              <w:rPr>
                <w:rFonts w:asciiTheme="minorHAnsi" w:hAnsiTheme="minorHAnsi" w:cstheme="minorHAnsi"/>
                <w:sz w:val="22"/>
                <w:szCs w:val="22"/>
              </w:rPr>
            </w:pPr>
            <w:r w:rsidRPr="00252610">
              <w:rPr>
                <w:rFonts w:asciiTheme="minorHAnsi" w:hAnsiTheme="minorHAnsi" w:cstheme="minorHAnsi"/>
                <w:b/>
                <w:bCs/>
                <w:sz w:val="22"/>
                <w:szCs w:val="22"/>
              </w:rPr>
              <w:t>Output 1.1:  Supply of quality inputs locally increased</w:t>
            </w:r>
          </w:p>
          <w:p w14:paraId="399B9DDB" w14:textId="77777777" w:rsidR="00581EF9" w:rsidRPr="00252610" w:rsidRDefault="00581EF9" w:rsidP="00252610">
            <w:pPr>
              <w:spacing w:line="240" w:lineRule="auto"/>
              <w:jc w:val="left"/>
              <w:rPr>
                <w:rFonts w:asciiTheme="minorHAnsi" w:hAnsiTheme="minorHAnsi" w:cstheme="minorHAnsi"/>
                <w:sz w:val="22"/>
                <w:szCs w:val="22"/>
              </w:rPr>
            </w:pPr>
            <w:r w:rsidRPr="00252610">
              <w:rPr>
                <w:rFonts w:asciiTheme="minorHAnsi" w:hAnsiTheme="minorHAnsi" w:cstheme="minorHAnsi"/>
                <w:sz w:val="22"/>
                <w:szCs w:val="22"/>
              </w:rPr>
              <w:t>Annual # of quality seedlings produced and supplied by Joy Tech</w:t>
            </w:r>
          </w:p>
          <w:p w14:paraId="2203AD22" w14:textId="77777777" w:rsidR="00581EF9" w:rsidRPr="00252610" w:rsidRDefault="00581EF9" w:rsidP="00252610">
            <w:pPr>
              <w:spacing w:line="240" w:lineRule="auto"/>
              <w:jc w:val="left"/>
              <w:rPr>
                <w:rFonts w:asciiTheme="minorHAnsi" w:hAnsiTheme="minorHAnsi" w:cstheme="minorHAnsi"/>
                <w:b/>
                <w:bCs/>
                <w:sz w:val="22"/>
                <w:szCs w:val="22"/>
              </w:rPr>
            </w:pPr>
            <w:r w:rsidRPr="00252610">
              <w:rPr>
                <w:rFonts w:asciiTheme="minorHAnsi" w:hAnsiTheme="minorHAnsi" w:cstheme="minorHAnsi"/>
                <w:b/>
                <w:bCs/>
                <w:sz w:val="22"/>
                <w:szCs w:val="22"/>
              </w:rPr>
              <w:t>Output 1.2:</w:t>
            </w:r>
            <w:r w:rsidRPr="00252610">
              <w:rPr>
                <w:b/>
                <w:bCs/>
                <w:sz w:val="22"/>
                <w:szCs w:val="22"/>
              </w:rPr>
              <w:t xml:space="preserve"> </w:t>
            </w:r>
            <w:r w:rsidRPr="00252610">
              <w:rPr>
                <w:rFonts w:asciiTheme="minorHAnsi" w:hAnsiTheme="minorHAnsi" w:cstheme="minorHAnsi"/>
                <w:b/>
                <w:bCs/>
                <w:sz w:val="22"/>
                <w:szCs w:val="22"/>
              </w:rPr>
              <w:t>Knowledge on vegetable production increased</w:t>
            </w:r>
          </w:p>
          <w:p w14:paraId="0215AB46" w14:textId="77777777" w:rsidR="00581EF9" w:rsidRPr="00252610" w:rsidRDefault="00581EF9" w:rsidP="00252610">
            <w:pPr>
              <w:spacing w:line="240" w:lineRule="auto"/>
              <w:jc w:val="left"/>
              <w:rPr>
                <w:rFonts w:asciiTheme="minorHAnsi" w:hAnsiTheme="minorHAnsi" w:cstheme="minorHAnsi"/>
                <w:sz w:val="22"/>
                <w:szCs w:val="22"/>
              </w:rPr>
            </w:pPr>
            <w:r w:rsidRPr="00252610">
              <w:rPr>
                <w:rFonts w:asciiTheme="minorHAnsi" w:hAnsiTheme="minorHAnsi" w:cstheme="minorHAnsi"/>
                <w:sz w:val="22"/>
                <w:szCs w:val="22"/>
              </w:rPr>
              <w:t xml:space="preserve">1.2.1. Annual # of experts/extension workers who receive </w:t>
            </w:r>
            <w:proofErr w:type="spellStart"/>
            <w:r w:rsidRPr="00252610">
              <w:rPr>
                <w:rFonts w:asciiTheme="minorHAnsi" w:hAnsiTheme="minorHAnsi" w:cstheme="minorHAnsi"/>
                <w:sz w:val="22"/>
                <w:szCs w:val="22"/>
              </w:rPr>
              <w:t>ToT</w:t>
            </w:r>
            <w:proofErr w:type="spellEnd"/>
            <w:r w:rsidRPr="00252610">
              <w:rPr>
                <w:rFonts w:asciiTheme="minorHAnsi" w:hAnsiTheme="minorHAnsi" w:cstheme="minorHAnsi"/>
                <w:sz w:val="22"/>
                <w:szCs w:val="22"/>
              </w:rPr>
              <w:t xml:space="preserve"> and close follow up on vegetable production</w:t>
            </w:r>
          </w:p>
          <w:p w14:paraId="14585F92" w14:textId="77777777" w:rsidR="00581EF9" w:rsidRPr="00252610" w:rsidRDefault="00581EF9" w:rsidP="00252610">
            <w:pPr>
              <w:spacing w:line="240" w:lineRule="auto"/>
              <w:jc w:val="left"/>
              <w:rPr>
                <w:rFonts w:asciiTheme="minorHAnsi" w:hAnsiTheme="minorHAnsi" w:cstheme="minorHAnsi"/>
                <w:sz w:val="22"/>
                <w:szCs w:val="22"/>
              </w:rPr>
            </w:pPr>
            <w:r w:rsidRPr="00252610">
              <w:rPr>
                <w:rFonts w:asciiTheme="minorHAnsi" w:hAnsiTheme="minorHAnsi" w:cstheme="minorHAnsi"/>
                <w:sz w:val="22"/>
                <w:szCs w:val="22"/>
              </w:rPr>
              <w:t>1.2.2</w:t>
            </w:r>
            <w:r w:rsidRPr="00252610">
              <w:rPr>
                <w:sz w:val="22"/>
                <w:szCs w:val="22"/>
              </w:rPr>
              <w:t xml:space="preserve"> </w:t>
            </w:r>
            <w:r w:rsidRPr="00252610">
              <w:rPr>
                <w:rFonts w:asciiTheme="minorHAnsi" w:hAnsiTheme="minorHAnsi" w:cstheme="minorHAnsi"/>
                <w:sz w:val="22"/>
                <w:szCs w:val="22"/>
              </w:rPr>
              <w:t xml:space="preserve">Annual # of model farmers who receive </w:t>
            </w:r>
            <w:proofErr w:type="spellStart"/>
            <w:r w:rsidRPr="00252610">
              <w:rPr>
                <w:rFonts w:asciiTheme="minorHAnsi" w:hAnsiTheme="minorHAnsi" w:cstheme="minorHAnsi"/>
                <w:sz w:val="22"/>
                <w:szCs w:val="22"/>
              </w:rPr>
              <w:t>ToT</w:t>
            </w:r>
            <w:proofErr w:type="spellEnd"/>
            <w:r w:rsidRPr="00252610">
              <w:rPr>
                <w:rFonts w:asciiTheme="minorHAnsi" w:hAnsiTheme="minorHAnsi" w:cstheme="minorHAnsi"/>
                <w:sz w:val="22"/>
                <w:szCs w:val="22"/>
              </w:rPr>
              <w:t xml:space="preserve"> and close follow up on vegetable production</w:t>
            </w:r>
          </w:p>
          <w:p w14:paraId="1D570DEE" w14:textId="77777777" w:rsidR="00581EF9" w:rsidRPr="00252610" w:rsidRDefault="00581EF9" w:rsidP="00252610">
            <w:pPr>
              <w:spacing w:line="240" w:lineRule="auto"/>
              <w:jc w:val="left"/>
              <w:rPr>
                <w:rFonts w:asciiTheme="minorHAnsi" w:hAnsiTheme="minorHAnsi" w:cstheme="minorHAnsi"/>
                <w:sz w:val="22"/>
                <w:szCs w:val="22"/>
              </w:rPr>
            </w:pPr>
            <w:r w:rsidRPr="00252610">
              <w:rPr>
                <w:rFonts w:asciiTheme="minorHAnsi" w:hAnsiTheme="minorHAnsi" w:cstheme="minorHAnsi"/>
                <w:sz w:val="22"/>
                <w:szCs w:val="22"/>
              </w:rPr>
              <w:t>1.2.3.</w:t>
            </w:r>
            <w:r w:rsidRPr="00252610">
              <w:rPr>
                <w:sz w:val="22"/>
                <w:szCs w:val="22"/>
              </w:rPr>
              <w:t xml:space="preserve"> </w:t>
            </w:r>
            <w:r w:rsidRPr="00252610">
              <w:rPr>
                <w:rFonts w:asciiTheme="minorHAnsi" w:hAnsiTheme="minorHAnsi" w:cstheme="minorHAnsi"/>
                <w:sz w:val="22"/>
                <w:szCs w:val="22"/>
              </w:rPr>
              <w:t># Of smallholder farmers who receive training and close follow up for producing vegetable using improved practices</w:t>
            </w:r>
          </w:p>
          <w:p w14:paraId="383E5B09" w14:textId="4FFADCB9" w:rsidR="00581EF9" w:rsidRDefault="00581EF9" w:rsidP="00252610">
            <w:pPr>
              <w:spacing w:line="240" w:lineRule="auto"/>
              <w:jc w:val="left"/>
              <w:rPr>
                <w:rFonts w:asciiTheme="minorHAnsi" w:hAnsiTheme="minorHAnsi" w:cstheme="minorHAnsi"/>
                <w:sz w:val="22"/>
                <w:szCs w:val="22"/>
              </w:rPr>
            </w:pPr>
            <w:r w:rsidRPr="00252610">
              <w:rPr>
                <w:rFonts w:asciiTheme="minorHAnsi" w:hAnsiTheme="minorHAnsi" w:cstheme="minorHAnsi"/>
                <w:sz w:val="22"/>
                <w:szCs w:val="22"/>
              </w:rPr>
              <w:t>1.</w:t>
            </w:r>
            <w:r>
              <w:rPr>
                <w:rFonts w:asciiTheme="minorHAnsi" w:hAnsiTheme="minorHAnsi" w:cstheme="minorHAnsi"/>
                <w:sz w:val="22"/>
                <w:szCs w:val="22"/>
              </w:rPr>
              <w:t>2.</w:t>
            </w:r>
            <w:r w:rsidRPr="00252610">
              <w:rPr>
                <w:rFonts w:asciiTheme="minorHAnsi" w:hAnsiTheme="minorHAnsi" w:cstheme="minorHAnsi"/>
                <w:sz w:val="22"/>
                <w:szCs w:val="22"/>
              </w:rPr>
              <w:t>4.</w:t>
            </w:r>
            <w:r w:rsidRPr="00252610">
              <w:rPr>
                <w:sz w:val="22"/>
                <w:szCs w:val="22"/>
              </w:rPr>
              <w:t xml:space="preserve"> </w:t>
            </w:r>
            <w:r w:rsidRPr="00252610">
              <w:rPr>
                <w:rFonts w:asciiTheme="minorHAnsi" w:hAnsiTheme="minorHAnsi" w:cstheme="minorHAnsi"/>
                <w:sz w:val="22"/>
                <w:szCs w:val="22"/>
              </w:rPr>
              <w:t># Of SSPs (Spray service Providers) and Kebele pesticide agents who receive training and inputs on pesticide application</w:t>
            </w:r>
          </w:p>
          <w:p w14:paraId="1E4F879E" w14:textId="303B2491" w:rsidR="00581EF9" w:rsidRDefault="00581EF9" w:rsidP="00252610">
            <w:pPr>
              <w:spacing w:line="240" w:lineRule="auto"/>
              <w:jc w:val="left"/>
              <w:rPr>
                <w:rFonts w:asciiTheme="minorHAnsi" w:hAnsiTheme="minorHAnsi" w:cstheme="minorHAnsi"/>
                <w:sz w:val="22"/>
                <w:szCs w:val="22"/>
              </w:rPr>
            </w:pPr>
            <w:r w:rsidRPr="00252610">
              <w:rPr>
                <w:rFonts w:asciiTheme="minorHAnsi" w:hAnsiTheme="minorHAnsi" w:cstheme="minorHAnsi"/>
                <w:b/>
                <w:bCs/>
                <w:sz w:val="22"/>
                <w:szCs w:val="22"/>
              </w:rPr>
              <w:t>Output 1.3:</w:t>
            </w:r>
            <w:r w:rsidRPr="00252610">
              <w:rPr>
                <w:b/>
                <w:bCs/>
                <w:sz w:val="22"/>
                <w:szCs w:val="22"/>
              </w:rPr>
              <w:t xml:space="preserve"> </w:t>
            </w:r>
            <w:r w:rsidRPr="00252610">
              <w:rPr>
                <w:rFonts w:asciiTheme="minorHAnsi" w:hAnsiTheme="minorHAnsi" w:cstheme="minorHAnsi"/>
                <w:b/>
                <w:bCs/>
                <w:sz w:val="22"/>
                <w:szCs w:val="22"/>
              </w:rPr>
              <w:t>Access to market increased</w:t>
            </w:r>
          </w:p>
          <w:p w14:paraId="2E1858F5" w14:textId="77777777" w:rsidR="00581EF9" w:rsidRDefault="00581EF9" w:rsidP="00252610">
            <w:pPr>
              <w:spacing w:line="240" w:lineRule="auto"/>
              <w:jc w:val="left"/>
              <w:rPr>
                <w:rFonts w:asciiTheme="minorHAnsi" w:hAnsiTheme="minorHAnsi" w:cstheme="minorHAnsi"/>
                <w:sz w:val="22"/>
                <w:szCs w:val="22"/>
              </w:rPr>
            </w:pPr>
            <w:r w:rsidRPr="00252610">
              <w:rPr>
                <w:rFonts w:asciiTheme="minorHAnsi" w:hAnsiTheme="minorHAnsi" w:cstheme="minorHAnsi"/>
                <w:sz w:val="22"/>
                <w:szCs w:val="22"/>
              </w:rPr>
              <w:t># Of farmer cooperatives/Argo-dealers established/strengthened for collective marketing</w:t>
            </w:r>
          </w:p>
          <w:p w14:paraId="28254958" w14:textId="77777777" w:rsidR="00581EF9" w:rsidRDefault="00581EF9" w:rsidP="00252610">
            <w:pPr>
              <w:spacing w:line="240" w:lineRule="auto"/>
              <w:jc w:val="left"/>
              <w:rPr>
                <w:rFonts w:asciiTheme="minorHAnsi" w:hAnsiTheme="minorHAnsi" w:cstheme="minorHAnsi"/>
                <w:sz w:val="22"/>
                <w:szCs w:val="22"/>
              </w:rPr>
            </w:pPr>
          </w:p>
          <w:p w14:paraId="0BF47A5C" w14:textId="77197EE0" w:rsidR="00581EF9" w:rsidRPr="00252610" w:rsidRDefault="00581EF9" w:rsidP="00252610">
            <w:pPr>
              <w:spacing w:line="240" w:lineRule="auto"/>
              <w:jc w:val="left"/>
              <w:rPr>
                <w:rFonts w:asciiTheme="minorHAnsi" w:hAnsiTheme="minorHAnsi" w:cstheme="minorHAnsi"/>
                <w:sz w:val="22"/>
                <w:szCs w:val="22"/>
              </w:rPr>
            </w:pPr>
          </w:p>
        </w:tc>
      </w:tr>
      <w:tr w:rsidR="00B05689" w:rsidRPr="00252610" w14:paraId="420A7747" w14:textId="77777777" w:rsidTr="001C579A">
        <w:trPr>
          <w:trHeight w:val="240"/>
        </w:trPr>
        <w:tc>
          <w:tcPr>
            <w:tcW w:w="9345" w:type="dxa"/>
            <w:tcBorders>
              <w:top w:val="nil"/>
              <w:left w:val="single" w:sz="4" w:space="0" w:color="auto"/>
              <w:bottom w:val="nil"/>
              <w:right w:val="single" w:sz="4" w:space="0" w:color="auto"/>
            </w:tcBorders>
            <w:vAlign w:val="center"/>
          </w:tcPr>
          <w:p w14:paraId="50B4C586" w14:textId="7705600F" w:rsidR="00B05689" w:rsidRPr="00252610" w:rsidRDefault="00C31A6F" w:rsidP="00252610">
            <w:pPr>
              <w:spacing w:line="240" w:lineRule="auto"/>
              <w:jc w:val="left"/>
              <w:rPr>
                <w:rFonts w:asciiTheme="minorHAnsi" w:hAnsiTheme="minorHAnsi" w:cstheme="minorHAnsi"/>
                <w:b/>
                <w:bCs/>
                <w:sz w:val="22"/>
                <w:szCs w:val="22"/>
              </w:rPr>
            </w:pPr>
            <w:r w:rsidRPr="00252610">
              <w:rPr>
                <w:rFonts w:asciiTheme="minorHAnsi" w:hAnsiTheme="minorHAnsi" w:cstheme="minorHAnsi"/>
                <w:b/>
                <w:bCs/>
                <w:sz w:val="22"/>
                <w:szCs w:val="22"/>
              </w:rPr>
              <w:lastRenderedPageBreak/>
              <w:t xml:space="preserve">Outcome </w:t>
            </w:r>
            <w:r w:rsidR="003108FC" w:rsidRPr="00252610">
              <w:rPr>
                <w:rFonts w:asciiTheme="minorHAnsi" w:hAnsiTheme="minorHAnsi" w:cstheme="minorHAnsi"/>
                <w:b/>
                <w:bCs/>
                <w:sz w:val="22"/>
                <w:szCs w:val="22"/>
              </w:rPr>
              <w:t>2</w:t>
            </w:r>
            <w:r w:rsidRPr="00252610">
              <w:rPr>
                <w:rFonts w:asciiTheme="minorHAnsi" w:hAnsiTheme="minorHAnsi" w:cstheme="minorHAnsi"/>
                <w:b/>
                <w:bCs/>
                <w:sz w:val="22"/>
                <w:szCs w:val="22"/>
              </w:rPr>
              <w:t>:</w:t>
            </w:r>
            <w:r w:rsidR="002208A5" w:rsidRPr="00252610">
              <w:rPr>
                <w:rFonts w:asciiTheme="minorHAnsi" w:hAnsiTheme="minorHAnsi" w:cstheme="minorHAnsi"/>
                <w:b/>
                <w:bCs/>
                <w:sz w:val="22"/>
                <w:szCs w:val="22"/>
              </w:rPr>
              <w:t xml:space="preserve"> </w:t>
            </w:r>
            <w:r w:rsidRPr="00252610">
              <w:rPr>
                <w:rFonts w:asciiTheme="minorHAnsi" w:hAnsiTheme="minorHAnsi" w:cstheme="minorHAnsi"/>
                <w:b/>
                <w:bCs/>
                <w:sz w:val="22"/>
                <w:szCs w:val="22"/>
              </w:rPr>
              <w:t>Export of vegetables by medium/large scale farmers increased</w:t>
            </w:r>
          </w:p>
        </w:tc>
      </w:tr>
      <w:tr w:rsidR="00B05689" w:rsidRPr="00252610" w14:paraId="4B315D54" w14:textId="77777777" w:rsidTr="001C579A">
        <w:trPr>
          <w:trHeight w:val="240"/>
        </w:trPr>
        <w:tc>
          <w:tcPr>
            <w:tcW w:w="9345" w:type="dxa"/>
            <w:tcBorders>
              <w:top w:val="nil"/>
              <w:left w:val="single" w:sz="4" w:space="0" w:color="auto"/>
              <w:bottom w:val="nil"/>
              <w:right w:val="single" w:sz="4" w:space="0" w:color="auto"/>
            </w:tcBorders>
            <w:vAlign w:val="center"/>
          </w:tcPr>
          <w:p w14:paraId="268EB137" w14:textId="06C0DF89" w:rsidR="00B05689" w:rsidRPr="00252610" w:rsidRDefault="00FF3916" w:rsidP="00252610">
            <w:pPr>
              <w:spacing w:line="240" w:lineRule="auto"/>
              <w:jc w:val="left"/>
              <w:rPr>
                <w:rFonts w:asciiTheme="minorHAnsi" w:hAnsiTheme="minorHAnsi" w:cstheme="minorHAnsi"/>
                <w:sz w:val="22"/>
                <w:szCs w:val="22"/>
              </w:rPr>
            </w:pPr>
            <w:r w:rsidRPr="00252610">
              <w:rPr>
                <w:rFonts w:asciiTheme="minorHAnsi" w:hAnsiTheme="minorHAnsi" w:cstheme="minorHAnsi"/>
                <w:sz w:val="22"/>
                <w:szCs w:val="22"/>
              </w:rPr>
              <w:t xml:space="preserve"> </w:t>
            </w:r>
            <w:r w:rsidR="00342A50" w:rsidRPr="00252610">
              <w:rPr>
                <w:rFonts w:asciiTheme="minorHAnsi" w:hAnsiTheme="minorHAnsi" w:cstheme="minorHAnsi"/>
                <w:sz w:val="22"/>
                <w:szCs w:val="22"/>
              </w:rPr>
              <w:t>#</w:t>
            </w:r>
            <w:r w:rsidR="00B05689" w:rsidRPr="00252610">
              <w:rPr>
                <w:rFonts w:asciiTheme="minorHAnsi" w:hAnsiTheme="minorHAnsi" w:cstheme="minorHAnsi"/>
                <w:sz w:val="22"/>
                <w:szCs w:val="22"/>
              </w:rPr>
              <w:t xml:space="preserve"> </w:t>
            </w:r>
            <w:r w:rsidR="0076208D" w:rsidRPr="00252610">
              <w:rPr>
                <w:rFonts w:asciiTheme="minorHAnsi" w:hAnsiTheme="minorHAnsi" w:cstheme="minorHAnsi"/>
                <w:sz w:val="22"/>
                <w:szCs w:val="22"/>
              </w:rPr>
              <w:t>Volume of Vegetable products of medium/large scale farmers exported (tons)</w:t>
            </w:r>
          </w:p>
        </w:tc>
      </w:tr>
      <w:tr w:rsidR="00B05689" w:rsidRPr="00252610" w14:paraId="163862B1" w14:textId="77777777" w:rsidTr="001C579A">
        <w:trPr>
          <w:trHeight w:val="240"/>
        </w:trPr>
        <w:tc>
          <w:tcPr>
            <w:tcW w:w="9345" w:type="dxa"/>
            <w:tcBorders>
              <w:top w:val="nil"/>
              <w:left w:val="single" w:sz="4" w:space="0" w:color="auto"/>
              <w:bottom w:val="nil"/>
              <w:right w:val="single" w:sz="4" w:space="0" w:color="auto"/>
            </w:tcBorders>
            <w:vAlign w:val="center"/>
          </w:tcPr>
          <w:p w14:paraId="3FD62AE5" w14:textId="55BA14D9" w:rsidR="00B05689" w:rsidRPr="00252610" w:rsidRDefault="0069040F" w:rsidP="00252610">
            <w:pPr>
              <w:spacing w:line="240" w:lineRule="auto"/>
              <w:jc w:val="left"/>
              <w:rPr>
                <w:rFonts w:asciiTheme="minorHAnsi" w:hAnsiTheme="minorHAnsi" w:cstheme="minorHAnsi"/>
                <w:b/>
                <w:bCs/>
                <w:sz w:val="22"/>
                <w:szCs w:val="22"/>
              </w:rPr>
            </w:pPr>
            <w:r w:rsidRPr="00252610">
              <w:rPr>
                <w:rFonts w:asciiTheme="minorHAnsi" w:hAnsiTheme="minorHAnsi" w:cstheme="minorHAnsi"/>
                <w:b/>
                <w:bCs/>
                <w:sz w:val="22"/>
                <w:szCs w:val="22"/>
              </w:rPr>
              <w:t>Output 2</w:t>
            </w:r>
            <w:r w:rsidR="0027722E" w:rsidRPr="00252610">
              <w:rPr>
                <w:rFonts w:asciiTheme="minorHAnsi" w:hAnsiTheme="minorHAnsi" w:cstheme="minorHAnsi"/>
                <w:b/>
                <w:bCs/>
                <w:sz w:val="22"/>
                <w:szCs w:val="22"/>
              </w:rPr>
              <w:t>.1</w:t>
            </w:r>
            <w:r w:rsidRPr="00252610">
              <w:rPr>
                <w:rFonts w:asciiTheme="minorHAnsi" w:hAnsiTheme="minorHAnsi" w:cstheme="minorHAnsi"/>
                <w:b/>
                <w:bCs/>
                <w:sz w:val="22"/>
                <w:szCs w:val="22"/>
              </w:rPr>
              <w:t xml:space="preserve">: </w:t>
            </w:r>
            <w:r w:rsidR="00342A50" w:rsidRPr="00252610">
              <w:rPr>
                <w:rFonts w:asciiTheme="minorHAnsi" w:hAnsiTheme="minorHAnsi" w:cstheme="minorHAnsi"/>
                <w:b/>
                <w:bCs/>
                <w:sz w:val="22"/>
                <w:szCs w:val="22"/>
              </w:rPr>
              <w:t>Production of vegetables for export increased</w:t>
            </w:r>
          </w:p>
        </w:tc>
      </w:tr>
      <w:tr w:rsidR="0069040F" w:rsidRPr="00252610" w14:paraId="1FBCF41C" w14:textId="77777777" w:rsidTr="001C579A">
        <w:trPr>
          <w:trHeight w:val="240"/>
        </w:trPr>
        <w:tc>
          <w:tcPr>
            <w:tcW w:w="9345" w:type="dxa"/>
            <w:tcBorders>
              <w:top w:val="nil"/>
              <w:left w:val="single" w:sz="4" w:space="0" w:color="auto"/>
              <w:bottom w:val="nil"/>
              <w:right w:val="single" w:sz="4" w:space="0" w:color="auto"/>
            </w:tcBorders>
            <w:vAlign w:val="center"/>
          </w:tcPr>
          <w:p w14:paraId="7939213C" w14:textId="1DD25353" w:rsidR="0069040F" w:rsidRPr="00252610" w:rsidRDefault="00FF3916" w:rsidP="00252610">
            <w:pPr>
              <w:spacing w:line="240" w:lineRule="auto"/>
              <w:jc w:val="left"/>
              <w:rPr>
                <w:rFonts w:asciiTheme="minorHAnsi" w:hAnsiTheme="minorHAnsi" w:cstheme="minorHAnsi"/>
                <w:sz w:val="22"/>
                <w:szCs w:val="22"/>
              </w:rPr>
            </w:pPr>
            <w:r w:rsidRPr="00252610">
              <w:rPr>
                <w:rFonts w:asciiTheme="minorHAnsi" w:hAnsiTheme="minorHAnsi" w:cstheme="minorHAnsi"/>
                <w:sz w:val="22"/>
                <w:szCs w:val="22"/>
              </w:rPr>
              <w:t xml:space="preserve"> Ha of land for exported Vegetable by medium/large scale farmers (ha)2</w:t>
            </w:r>
          </w:p>
        </w:tc>
      </w:tr>
      <w:tr w:rsidR="000F6F84" w:rsidRPr="00252610" w14:paraId="2A050960" w14:textId="77777777" w:rsidTr="001C579A">
        <w:trPr>
          <w:trHeight w:val="240"/>
        </w:trPr>
        <w:tc>
          <w:tcPr>
            <w:tcW w:w="9345" w:type="dxa"/>
            <w:tcBorders>
              <w:top w:val="nil"/>
              <w:left w:val="single" w:sz="4" w:space="0" w:color="auto"/>
              <w:bottom w:val="nil"/>
              <w:right w:val="single" w:sz="4" w:space="0" w:color="auto"/>
            </w:tcBorders>
            <w:vAlign w:val="center"/>
          </w:tcPr>
          <w:p w14:paraId="4B4ED317" w14:textId="438176A1" w:rsidR="000F6F84" w:rsidRPr="00252610" w:rsidRDefault="0027722E" w:rsidP="00252610">
            <w:pPr>
              <w:spacing w:line="240" w:lineRule="auto"/>
              <w:jc w:val="left"/>
              <w:rPr>
                <w:rFonts w:asciiTheme="minorHAnsi" w:hAnsiTheme="minorHAnsi" w:cstheme="minorHAnsi"/>
                <w:sz w:val="22"/>
                <w:szCs w:val="22"/>
              </w:rPr>
            </w:pPr>
            <w:r w:rsidRPr="00252610">
              <w:rPr>
                <w:rFonts w:asciiTheme="minorHAnsi" w:hAnsiTheme="minorHAnsi" w:cstheme="minorHAnsi"/>
                <w:sz w:val="22"/>
                <w:szCs w:val="22"/>
              </w:rPr>
              <w:t>Output 2.2: Capacity of medium/large scale farmers for export increased</w:t>
            </w:r>
          </w:p>
        </w:tc>
      </w:tr>
      <w:tr w:rsidR="00B05689" w:rsidRPr="00252610" w14:paraId="7FA3FB3D" w14:textId="77777777" w:rsidTr="001C579A">
        <w:trPr>
          <w:trHeight w:val="240"/>
        </w:trPr>
        <w:tc>
          <w:tcPr>
            <w:tcW w:w="9345" w:type="dxa"/>
            <w:tcBorders>
              <w:top w:val="nil"/>
              <w:left w:val="single" w:sz="4" w:space="0" w:color="auto"/>
              <w:bottom w:val="single" w:sz="4" w:space="0" w:color="auto"/>
              <w:right w:val="single" w:sz="4" w:space="0" w:color="auto"/>
            </w:tcBorders>
            <w:vAlign w:val="center"/>
          </w:tcPr>
          <w:p w14:paraId="0C2EEF6E" w14:textId="7A481696" w:rsidR="00B05689" w:rsidRPr="00252610" w:rsidRDefault="00B86ADE" w:rsidP="00252610">
            <w:pPr>
              <w:spacing w:line="240" w:lineRule="auto"/>
              <w:jc w:val="left"/>
              <w:rPr>
                <w:rFonts w:asciiTheme="minorHAnsi" w:hAnsiTheme="minorHAnsi" w:cstheme="minorHAnsi"/>
                <w:sz w:val="22"/>
                <w:szCs w:val="22"/>
              </w:rPr>
            </w:pPr>
            <w:r w:rsidRPr="00252610">
              <w:rPr>
                <w:rFonts w:asciiTheme="minorHAnsi" w:hAnsiTheme="minorHAnsi" w:cstheme="minorHAnsi"/>
                <w:sz w:val="22"/>
                <w:szCs w:val="22"/>
              </w:rPr>
              <w:t xml:space="preserve"># </w:t>
            </w:r>
            <w:r w:rsidR="0083229A" w:rsidRPr="00252610">
              <w:rPr>
                <w:rFonts w:asciiTheme="minorHAnsi" w:hAnsiTheme="minorHAnsi" w:cstheme="minorHAnsi"/>
                <w:sz w:val="22"/>
                <w:szCs w:val="22"/>
              </w:rPr>
              <w:t>Of</w:t>
            </w:r>
            <w:r w:rsidRPr="00252610">
              <w:rPr>
                <w:rFonts w:asciiTheme="minorHAnsi" w:hAnsiTheme="minorHAnsi" w:cstheme="minorHAnsi"/>
                <w:sz w:val="22"/>
                <w:szCs w:val="22"/>
              </w:rPr>
              <w:t xml:space="preserve"> medium/large scale farmers accredited for export of vegetables</w:t>
            </w:r>
          </w:p>
        </w:tc>
      </w:tr>
    </w:tbl>
    <w:p w14:paraId="705707AD" w14:textId="19F20A12" w:rsidR="00B05689" w:rsidRPr="00252610" w:rsidRDefault="00B05689" w:rsidP="00252610">
      <w:pPr>
        <w:rPr>
          <w:rFonts w:asciiTheme="minorHAnsi" w:hAnsiTheme="minorHAnsi" w:cstheme="minorHAnsi"/>
          <w:i/>
          <w:iCs/>
          <w:sz w:val="22"/>
          <w:szCs w:val="22"/>
        </w:rPr>
      </w:pPr>
      <w:r w:rsidRPr="00252610">
        <w:rPr>
          <w:rFonts w:asciiTheme="minorHAnsi" w:hAnsiTheme="minorHAnsi" w:cstheme="minorHAnsi"/>
          <w:i/>
          <w:iCs/>
          <w:sz w:val="22"/>
          <w:szCs w:val="22"/>
        </w:rPr>
        <w:t xml:space="preserve">Source: </w:t>
      </w:r>
      <w:r w:rsidRPr="00252610">
        <w:rPr>
          <w:rFonts w:asciiTheme="minorHAnsi" w:hAnsiTheme="minorHAnsi" w:cstheme="minorHAnsi"/>
          <w:sz w:val="22"/>
          <w:szCs w:val="22"/>
        </w:rPr>
        <w:t xml:space="preserve">Updated logical framework </w:t>
      </w:r>
      <w:r w:rsidR="004236E3" w:rsidRPr="00252610">
        <w:rPr>
          <w:rFonts w:asciiTheme="minorHAnsi" w:hAnsiTheme="minorHAnsi" w:cstheme="minorHAnsi"/>
          <w:sz w:val="22"/>
          <w:szCs w:val="22"/>
        </w:rPr>
        <w:t>(2019</w:t>
      </w:r>
      <w:r w:rsidRPr="00252610">
        <w:rPr>
          <w:rFonts w:asciiTheme="minorHAnsi" w:hAnsiTheme="minorHAnsi" w:cstheme="minorHAnsi"/>
          <w:sz w:val="22"/>
          <w:szCs w:val="22"/>
        </w:rPr>
        <w:t>)</w:t>
      </w:r>
    </w:p>
    <w:p w14:paraId="55CE70C8" w14:textId="77777777" w:rsidR="00B05689" w:rsidRPr="00252610" w:rsidRDefault="00B05689" w:rsidP="00252610">
      <w:pPr>
        <w:pStyle w:val="Heading1"/>
        <w:rPr>
          <w:rFonts w:asciiTheme="minorHAnsi" w:hAnsiTheme="minorHAnsi" w:cstheme="minorHAnsi"/>
          <w:sz w:val="24"/>
          <w:szCs w:val="24"/>
        </w:rPr>
      </w:pPr>
      <w:bookmarkStart w:id="27" w:name="_Toc1729826073"/>
      <w:bookmarkStart w:id="28" w:name="_Toc130729454"/>
      <w:bookmarkStart w:id="29" w:name="_Toc130733489"/>
      <w:bookmarkStart w:id="30" w:name="_Toc131158733"/>
      <w:bookmarkStart w:id="31" w:name="_Toc131164675"/>
      <w:r w:rsidRPr="00252610">
        <w:rPr>
          <w:rFonts w:asciiTheme="minorHAnsi" w:hAnsiTheme="minorHAnsi" w:cstheme="minorHAnsi"/>
          <w:color w:val="auto"/>
          <w:sz w:val="24"/>
          <w:szCs w:val="24"/>
        </w:rPr>
        <w:t>Purpose of the end-term evaluation</w:t>
      </w:r>
      <w:bookmarkEnd w:id="27"/>
      <w:bookmarkEnd w:id="28"/>
      <w:bookmarkEnd w:id="29"/>
      <w:bookmarkEnd w:id="30"/>
      <w:bookmarkEnd w:id="31"/>
    </w:p>
    <w:p w14:paraId="2D9D086E" w14:textId="64A9FE72" w:rsidR="00B05689" w:rsidRPr="00252610" w:rsidRDefault="00B05689" w:rsidP="00252610">
      <w:pPr>
        <w:rPr>
          <w:rFonts w:asciiTheme="minorHAnsi" w:hAnsiTheme="minorHAnsi" w:cstheme="minorHAnsi"/>
          <w:sz w:val="22"/>
          <w:szCs w:val="22"/>
        </w:rPr>
      </w:pPr>
      <w:r w:rsidRPr="00252610">
        <w:rPr>
          <w:rFonts w:asciiTheme="minorHAnsi" w:hAnsiTheme="minorHAnsi" w:cstheme="minorHAnsi"/>
          <w:sz w:val="22"/>
          <w:szCs w:val="22"/>
        </w:rPr>
        <w:t xml:space="preserve">The overall purpose of this </w:t>
      </w:r>
      <w:r w:rsidR="00BA63D7" w:rsidRPr="00252610">
        <w:rPr>
          <w:rFonts w:asciiTheme="minorHAnsi" w:hAnsiTheme="minorHAnsi" w:cstheme="minorHAnsi"/>
          <w:sz w:val="22"/>
          <w:szCs w:val="22"/>
        </w:rPr>
        <w:t>end term e</w:t>
      </w:r>
      <w:r w:rsidRPr="00252610">
        <w:rPr>
          <w:rFonts w:asciiTheme="minorHAnsi" w:hAnsiTheme="minorHAnsi" w:cstheme="minorHAnsi"/>
          <w:sz w:val="22"/>
          <w:szCs w:val="22"/>
        </w:rPr>
        <w:t xml:space="preserve">valuation is to assess and document the performance of the </w:t>
      </w:r>
      <w:r w:rsidR="001C579A">
        <w:rPr>
          <w:rFonts w:asciiTheme="minorHAnsi" w:hAnsiTheme="minorHAnsi" w:cstheme="minorHAnsi"/>
          <w:sz w:val="22"/>
          <w:szCs w:val="22"/>
        </w:rPr>
        <w:t>p</w:t>
      </w:r>
      <w:r w:rsidRPr="00252610">
        <w:rPr>
          <w:rFonts w:asciiTheme="minorHAnsi" w:hAnsiTheme="minorHAnsi" w:cstheme="minorHAnsi"/>
          <w:sz w:val="22"/>
          <w:szCs w:val="22"/>
        </w:rPr>
        <w:t xml:space="preserve">roject and the extent to which the outputs and outcomes have been achieved, determining relevance, coherence, </w:t>
      </w:r>
      <w:r w:rsidR="0016351F" w:rsidRPr="00252610">
        <w:rPr>
          <w:rFonts w:asciiTheme="minorHAnsi" w:hAnsiTheme="minorHAnsi" w:cstheme="minorHAnsi"/>
          <w:sz w:val="22"/>
          <w:szCs w:val="22"/>
        </w:rPr>
        <w:t>efficiency,</w:t>
      </w:r>
      <w:r w:rsidRPr="00252610">
        <w:rPr>
          <w:rFonts w:asciiTheme="minorHAnsi" w:hAnsiTheme="minorHAnsi" w:cstheme="minorHAnsi"/>
          <w:sz w:val="22"/>
          <w:szCs w:val="22"/>
        </w:rPr>
        <w:t xml:space="preserve"> and effectiveness. The Evaluation is forward-looking and will assess whether and to what extent results (</w:t>
      </w:r>
      <w:r w:rsidR="00983453" w:rsidRPr="00252610">
        <w:rPr>
          <w:rFonts w:asciiTheme="minorHAnsi" w:hAnsiTheme="minorHAnsi" w:cstheme="minorHAnsi"/>
          <w:sz w:val="22"/>
          <w:szCs w:val="22"/>
        </w:rPr>
        <w:t>I</w:t>
      </w:r>
      <w:r w:rsidRPr="00252610">
        <w:rPr>
          <w:rFonts w:asciiTheme="minorHAnsi" w:hAnsiTheme="minorHAnsi" w:cstheme="minorHAnsi"/>
          <w:sz w:val="22"/>
          <w:szCs w:val="22"/>
        </w:rPr>
        <w:t>) are sustainable, and (</w:t>
      </w:r>
      <w:r w:rsidR="00983453" w:rsidRPr="00252610">
        <w:rPr>
          <w:rFonts w:asciiTheme="minorHAnsi" w:hAnsiTheme="minorHAnsi" w:cstheme="minorHAnsi"/>
          <w:sz w:val="22"/>
          <w:szCs w:val="22"/>
        </w:rPr>
        <w:t>II</w:t>
      </w:r>
      <w:r w:rsidRPr="00252610">
        <w:rPr>
          <w:rFonts w:asciiTheme="minorHAnsi" w:hAnsiTheme="minorHAnsi" w:cstheme="minorHAnsi"/>
          <w:sz w:val="22"/>
          <w:szCs w:val="22"/>
        </w:rPr>
        <w:t xml:space="preserve">) may contribute to achieving the intended impact. On this basis the Evaluation will provide clear (actionable) recommendations for improvements. </w:t>
      </w:r>
      <w:r w:rsidR="009645B3" w:rsidRPr="00252610">
        <w:rPr>
          <w:rFonts w:asciiTheme="minorHAnsi" w:hAnsiTheme="minorHAnsi" w:cstheme="minorHAnsi"/>
          <w:sz w:val="22"/>
          <w:szCs w:val="22"/>
        </w:rPr>
        <w:t>T</w:t>
      </w:r>
      <w:r w:rsidRPr="00252610">
        <w:rPr>
          <w:rFonts w:asciiTheme="minorHAnsi" w:hAnsiTheme="minorHAnsi" w:cstheme="minorHAnsi"/>
          <w:color w:val="000000" w:themeColor="text1"/>
          <w:sz w:val="22"/>
          <w:szCs w:val="22"/>
        </w:rPr>
        <w:t xml:space="preserve">he Evaluation </w:t>
      </w:r>
      <w:r w:rsidR="009645B3" w:rsidRPr="00252610">
        <w:rPr>
          <w:rFonts w:asciiTheme="minorHAnsi" w:hAnsiTheme="minorHAnsi" w:cstheme="minorHAnsi"/>
          <w:color w:val="000000" w:themeColor="text1"/>
          <w:sz w:val="22"/>
          <w:szCs w:val="22"/>
        </w:rPr>
        <w:t xml:space="preserve">is also intended to </w:t>
      </w:r>
      <w:r w:rsidRPr="00252610">
        <w:rPr>
          <w:rFonts w:asciiTheme="minorHAnsi" w:hAnsiTheme="minorHAnsi" w:cstheme="minorHAnsi"/>
          <w:color w:val="000000" w:themeColor="text1"/>
          <w:sz w:val="22"/>
          <w:szCs w:val="22"/>
        </w:rPr>
        <w:t xml:space="preserve">assess success factors and constraints, capture lessons learnt, and document new knowledge and important topics for further enquiry, action, lobbying and/or influence. </w:t>
      </w:r>
    </w:p>
    <w:p w14:paraId="7C592C1D" w14:textId="5F2EAAF6" w:rsidR="00B05689" w:rsidRPr="00252610" w:rsidRDefault="00B05689" w:rsidP="00252610">
      <w:pPr>
        <w:rPr>
          <w:rFonts w:asciiTheme="minorHAnsi" w:hAnsiTheme="minorHAnsi" w:cstheme="minorHAnsi"/>
          <w:sz w:val="22"/>
          <w:szCs w:val="22"/>
          <w:vertAlign w:val="superscript"/>
        </w:rPr>
      </w:pPr>
      <w:r w:rsidRPr="00252610">
        <w:rPr>
          <w:rFonts w:asciiTheme="minorHAnsi" w:hAnsiTheme="minorHAnsi" w:cstheme="minorHAnsi"/>
          <w:sz w:val="22"/>
          <w:szCs w:val="22"/>
        </w:rPr>
        <w:t xml:space="preserve">The Evaluation will ensure accountability towards </w:t>
      </w:r>
      <w:proofErr w:type="spellStart"/>
      <w:r w:rsidR="001C579A">
        <w:rPr>
          <w:rFonts w:asciiTheme="minorHAnsi" w:hAnsiTheme="minorHAnsi" w:cstheme="minorHAnsi"/>
          <w:sz w:val="22"/>
          <w:szCs w:val="22"/>
        </w:rPr>
        <w:t>Norad</w:t>
      </w:r>
      <w:proofErr w:type="spellEnd"/>
      <w:r w:rsidRPr="00252610">
        <w:rPr>
          <w:rFonts w:asciiTheme="minorHAnsi" w:hAnsiTheme="minorHAnsi" w:cstheme="minorHAnsi"/>
          <w:sz w:val="22"/>
          <w:szCs w:val="22"/>
        </w:rPr>
        <w:t xml:space="preserve"> as a donor as well as the target beneficiaries of the </w:t>
      </w:r>
      <w:r w:rsidR="001C579A">
        <w:rPr>
          <w:rFonts w:asciiTheme="minorHAnsi" w:hAnsiTheme="minorHAnsi" w:cstheme="minorHAnsi"/>
          <w:sz w:val="22"/>
          <w:szCs w:val="22"/>
        </w:rPr>
        <w:t>project</w:t>
      </w:r>
      <w:r w:rsidRPr="00252610">
        <w:rPr>
          <w:rFonts w:asciiTheme="minorHAnsi" w:hAnsiTheme="minorHAnsi" w:cstheme="minorHAnsi"/>
          <w:sz w:val="22"/>
          <w:szCs w:val="22"/>
        </w:rPr>
        <w:t xml:space="preserve">. As such, it fulfils a prescribed obligation set forth in the agreement with the </w:t>
      </w:r>
      <w:proofErr w:type="spellStart"/>
      <w:r w:rsidR="001C579A">
        <w:rPr>
          <w:rFonts w:asciiTheme="minorHAnsi" w:hAnsiTheme="minorHAnsi" w:cstheme="minorHAnsi"/>
          <w:sz w:val="22"/>
          <w:szCs w:val="22"/>
        </w:rPr>
        <w:t>Norad</w:t>
      </w:r>
      <w:proofErr w:type="spellEnd"/>
      <w:r w:rsidRPr="00252610">
        <w:rPr>
          <w:rFonts w:asciiTheme="minorHAnsi" w:hAnsiTheme="minorHAnsi" w:cstheme="minorHAnsi"/>
          <w:sz w:val="22"/>
          <w:szCs w:val="22"/>
        </w:rPr>
        <w:t xml:space="preserve"> and may </w:t>
      </w:r>
      <w:r w:rsidRPr="00252610">
        <w:rPr>
          <w:rFonts w:asciiTheme="minorHAnsi" w:hAnsiTheme="minorHAnsi" w:cstheme="minorHAnsi"/>
          <w:sz w:val="22"/>
          <w:szCs w:val="22"/>
          <w:shd w:val="clear" w:color="auto" w:fill="FFFFFF"/>
        </w:rPr>
        <w:t>form part of the basis for an assessment regarding possible continuation of the current partnership, and/or support for new Project concepts presented by DF.</w:t>
      </w:r>
    </w:p>
    <w:p w14:paraId="03FE51AB" w14:textId="77777777" w:rsidR="00B05689" w:rsidRPr="00252610" w:rsidRDefault="00B05689" w:rsidP="00252610">
      <w:pPr>
        <w:pStyle w:val="Heading1"/>
        <w:rPr>
          <w:rFonts w:asciiTheme="minorHAnsi" w:hAnsiTheme="minorHAnsi" w:cstheme="minorHAnsi"/>
          <w:color w:val="auto"/>
          <w:sz w:val="24"/>
          <w:szCs w:val="24"/>
        </w:rPr>
      </w:pPr>
      <w:bookmarkStart w:id="32" w:name="_Toc2028927382"/>
      <w:bookmarkStart w:id="33" w:name="_Toc130729455"/>
      <w:bookmarkStart w:id="34" w:name="_Toc130733490"/>
      <w:bookmarkStart w:id="35" w:name="_Toc131158734"/>
      <w:bookmarkStart w:id="36" w:name="_Toc131164676"/>
      <w:r w:rsidRPr="00252610">
        <w:rPr>
          <w:rFonts w:asciiTheme="minorHAnsi" w:hAnsiTheme="minorHAnsi" w:cstheme="minorHAnsi"/>
          <w:color w:val="auto"/>
          <w:sz w:val="24"/>
          <w:szCs w:val="24"/>
        </w:rPr>
        <w:t>Specific objectives</w:t>
      </w:r>
      <w:bookmarkEnd w:id="32"/>
      <w:bookmarkEnd w:id="33"/>
      <w:bookmarkEnd w:id="34"/>
      <w:bookmarkEnd w:id="35"/>
      <w:bookmarkEnd w:id="36"/>
    </w:p>
    <w:p w14:paraId="4E8FCDC9" w14:textId="77777777" w:rsidR="00B05689" w:rsidRPr="00252610" w:rsidRDefault="00B05689" w:rsidP="00252610">
      <w:pPr>
        <w:rPr>
          <w:rFonts w:asciiTheme="minorHAnsi" w:hAnsiTheme="minorHAnsi" w:cstheme="minorHAnsi"/>
          <w:sz w:val="22"/>
          <w:szCs w:val="22"/>
        </w:rPr>
      </w:pPr>
      <w:r w:rsidRPr="00252610">
        <w:rPr>
          <w:rFonts w:asciiTheme="minorHAnsi" w:hAnsiTheme="minorHAnsi" w:cstheme="minorHAnsi"/>
          <w:sz w:val="22"/>
          <w:szCs w:val="22"/>
        </w:rPr>
        <w:t>The specific objectives of this Evaluation are to:</w:t>
      </w:r>
    </w:p>
    <w:p w14:paraId="7DD6687D" w14:textId="42A5DCB2" w:rsidR="00B05689" w:rsidRPr="00252610" w:rsidRDefault="00B05689" w:rsidP="000B6166">
      <w:pPr>
        <w:numPr>
          <w:ilvl w:val="0"/>
          <w:numId w:val="9"/>
        </w:numPr>
        <w:spacing w:after="40" w:line="240" w:lineRule="auto"/>
        <w:ind w:left="714" w:hanging="357"/>
        <w:rPr>
          <w:rFonts w:asciiTheme="minorHAnsi" w:hAnsiTheme="minorHAnsi" w:cstheme="minorHAnsi"/>
          <w:sz w:val="22"/>
          <w:szCs w:val="22"/>
        </w:rPr>
      </w:pPr>
      <w:r w:rsidRPr="00252610">
        <w:rPr>
          <w:rFonts w:asciiTheme="minorHAnsi" w:hAnsiTheme="minorHAnsi" w:cstheme="minorHAnsi"/>
          <w:sz w:val="22"/>
          <w:szCs w:val="22"/>
        </w:rPr>
        <w:t xml:space="preserve">Ascertain results as stipulated in the logical </w:t>
      </w:r>
      <w:r w:rsidR="00E62A34" w:rsidRPr="00252610">
        <w:rPr>
          <w:rFonts w:asciiTheme="minorHAnsi" w:hAnsiTheme="minorHAnsi" w:cstheme="minorHAnsi"/>
          <w:sz w:val="22"/>
          <w:szCs w:val="22"/>
        </w:rPr>
        <w:t>framework</w:t>
      </w:r>
    </w:p>
    <w:p w14:paraId="257386C3" w14:textId="70106444" w:rsidR="00B05689" w:rsidRPr="00252610" w:rsidRDefault="00B05689" w:rsidP="000B6166">
      <w:pPr>
        <w:numPr>
          <w:ilvl w:val="0"/>
          <w:numId w:val="9"/>
        </w:numPr>
        <w:spacing w:after="40" w:line="240" w:lineRule="auto"/>
        <w:ind w:left="714" w:hanging="357"/>
        <w:rPr>
          <w:rFonts w:asciiTheme="minorHAnsi" w:hAnsiTheme="minorHAnsi" w:cstheme="minorHAnsi"/>
          <w:sz w:val="22"/>
          <w:szCs w:val="22"/>
        </w:rPr>
      </w:pPr>
      <w:r w:rsidRPr="00252610">
        <w:rPr>
          <w:rFonts w:asciiTheme="minorHAnsi" w:hAnsiTheme="minorHAnsi" w:cstheme="minorHAnsi"/>
          <w:sz w:val="22"/>
          <w:szCs w:val="22"/>
        </w:rPr>
        <w:t xml:space="preserve">Assess relevance, coherence, effectiveness, efficiency, impact, and sustainability, in addition to project and risk management and relevant cross-cutting </w:t>
      </w:r>
      <w:r w:rsidR="00CF103B" w:rsidRPr="00252610">
        <w:rPr>
          <w:rFonts w:asciiTheme="minorHAnsi" w:hAnsiTheme="minorHAnsi" w:cstheme="minorHAnsi"/>
          <w:sz w:val="22"/>
          <w:szCs w:val="22"/>
        </w:rPr>
        <w:t>issues</w:t>
      </w:r>
    </w:p>
    <w:p w14:paraId="27B6DE27" w14:textId="3FE3691B" w:rsidR="00BB5B3B" w:rsidRPr="00252610" w:rsidRDefault="00B05689" w:rsidP="000B6166">
      <w:pPr>
        <w:numPr>
          <w:ilvl w:val="0"/>
          <w:numId w:val="9"/>
        </w:numPr>
        <w:spacing w:after="40" w:line="240" w:lineRule="auto"/>
        <w:ind w:left="714" w:hanging="357"/>
        <w:rPr>
          <w:rFonts w:asciiTheme="minorHAnsi" w:hAnsiTheme="minorHAnsi" w:cstheme="minorHAnsi"/>
          <w:sz w:val="22"/>
          <w:szCs w:val="22"/>
        </w:rPr>
      </w:pPr>
      <w:r w:rsidRPr="00252610">
        <w:rPr>
          <w:rFonts w:asciiTheme="minorHAnsi" w:hAnsiTheme="minorHAnsi" w:cstheme="minorHAnsi"/>
          <w:sz w:val="22"/>
          <w:szCs w:val="22"/>
        </w:rPr>
        <w:t xml:space="preserve">Provide findings, conclusions, key lessons learned and clear recommendations for future design and </w:t>
      </w:r>
      <w:r w:rsidR="00BB5B3B" w:rsidRPr="00252610">
        <w:rPr>
          <w:rFonts w:asciiTheme="minorHAnsi" w:hAnsiTheme="minorHAnsi" w:cstheme="minorHAnsi"/>
          <w:sz w:val="22"/>
          <w:szCs w:val="22"/>
        </w:rPr>
        <w:t>implementation</w:t>
      </w:r>
      <w:r w:rsidRPr="00252610">
        <w:rPr>
          <w:rFonts w:asciiTheme="minorHAnsi" w:hAnsiTheme="minorHAnsi" w:cstheme="minorHAnsi"/>
          <w:sz w:val="22"/>
          <w:szCs w:val="22"/>
        </w:rPr>
        <w:t xml:space="preserve"> </w:t>
      </w:r>
    </w:p>
    <w:p w14:paraId="5C05AA59" w14:textId="473B6FC2" w:rsidR="00B05689" w:rsidRPr="00252610" w:rsidRDefault="00BB5B3B" w:rsidP="000B6166">
      <w:pPr>
        <w:numPr>
          <w:ilvl w:val="0"/>
          <w:numId w:val="9"/>
        </w:numPr>
        <w:spacing w:after="40" w:line="240" w:lineRule="auto"/>
        <w:ind w:left="714" w:hanging="357"/>
        <w:rPr>
          <w:rFonts w:asciiTheme="minorHAnsi" w:hAnsiTheme="minorHAnsi" w:cstheme="minorHAnsi"/>
          <w:sz w:val="22"/>
          <w:szCs w:val="22"/>
        </w:rPr>
      </w:pPr>
      <w:r w:rsidRPr="00252610">
        <w:rPr>
          <w:rFonts w:asciiTheme="minorHAnsi" w:hAnsiTheme="minorHAnsi" w:cstheme="minorHAnsi"/>
          <w:sz w:val="22"/>
          <w:szCs w:val="22"/>
        </w:rPr>
        <w:t xml:space="preserve">Identify any challenges the </w:t>
      </w:r>
      <w:r w:rsidR="00626A3D" w:rsidRPr="00252610">
        <w:rPr>
          <w:rFonts w:asciiTheme="minorHAnsi" w:hAnsiTheme="minorHAnsi" w:cstheme="minorHAnsi"/>
          <w:sz w:val="22"/>
          <w:szCs w:val="22"/>
        </w:rPr>
        <w:t>project faced</w:t>
      </w:r>
      <w:r w:rsidRPr="00252610">
        <w:rPr>
          <w:rFonts w:asciiTheme="minorHAnsi" w:hAnsiTheme="minorHAnsi" w:cstheme="minorHAnsi"/>
          <w:sz w:val="22"/>
          <w:szCs w:val="22"/>
        </w:rPr>
        <w:t xml:space="preserve"> and formulate appropriate recommendations for future actions</w:t>
      </w:r>
      <w:r w:rsidR="000B685C" w:rsidRPr="00252610">
        <w:rPr>
          <w:rFonts w:asciiTheme="minorHAnsi" w:hAnsiTheme="minorHAnsi" w:cstheme="minorHAnsi"/>
          <w:sz w:val="22"/>
          <w:szCs w:val="22"/>
        </w:rPr>
        <w:t>,</w:t>
      </w:r>
      <w:r w:rsidRPr="00252610">
        <w:rPr>
          <w:rFonts w:asciiTheme="minorHAnsi" w:hAnsiTheme="minorHAnsi" w:cstheme="minorHAnsi"/>
          <w:sz w:val="22"/>
          <w:szCs w:val="22"/>
        </w:rPr>
        <w:t xml:space="preserve"> </w:t>
      </w:r>
      <w:r w:rsidR="00B05689" w:rsidRPr="00252610">
        <w:rPr>
          <w:rFonts w:asciiTheme="minorHAnsi" w:hAnsiTheme="minorHAnsi" w:cstheme="minorHAnsi"/>
          <w:sz w:val="22"/>
          <w:szCs w:val="22"/>
        </w:rPr>
        <w:t>and</w:t>
      </w:r>
    </w:p>
    <w:p w14:paraId="60650B6C" w14:textId="6EB963EA" w:rsidR="00B05689" w:rsidRPr="00252610" w:rsidRDefault="00B05689" w:rsidP="000B6166">
      <w:pPr>
        <w:numPr>
          <w:ilvl w:val="0"/>
          <w:numId w:val="9"/>
        </w:numPr>
        <w:rPr>
          <w:rFonts w:asciiTheme="minorHAnsi" w:hAnsiTheme="minorHAnsi" w:cstheme="minorHAnsi"/>
          <w:sz w:val="22"/>
          <w:szCs w:val="22"/>
        </w:rPr>
      </w:pPr>
      <w:r w:rsidRPr="00252610">
        <w:rPr>
          <w:rFonts w:asciiTheme="minorHAnsi" w:hAnsiTheme="minorHAnsi" w:cstheme="minorHAnsi"/>
          <w:sz w:val="22"/>
          <w:szCs w:val="22"/>
        </w:rPr>
        <w:t xml:space="preserve">Assess whether the collaboration between DF, its implementing </w:t>
      </w:r>
      <w:r w:rsidR="002424E2" w:rsidRPr="00252610">
        <w:rPr>
          <w:rFonts w:asciiTheme="minorHAnsi" w:hAnsiTheme="minorHAnsi" w:cstheme="minorHAnsi"/>
          <w:sz w:val="22"/>
          <w:szCs w:val="22"/>
        </w:rPr>
        <w:t>and strategic</w:t>
      </w:r>
      <w:r w:rsidR="001C579A">
        <w:rPr>
          <w:rFonts w:asciiTheme="minorHAnsi" w:hAnsiTheme="minorHAnsi" w:cstheme="minorHAnsi"/>
          <w:sz w:val="22"/>
          <w:szCs w:val="22"/>
        </w:rPr>
        <w:t>/private sector</w:t>
      </w:r>
      <w:r w:rsidR="002424E2" w:rsidRPr="00252610">
        <w:rPr>
          <w:rFonts w:asciiTheme="minorHAnsi" w:hAnsiTheme="minorHAnsi" w:cstheme="minorHAnsi"/>
          <w:sz w:val="22"/>
          <w:szCs w:val="22"/>
        </w:rPr>
        <w:t xml:space="preserve"> </w:t>
      </w:r>
      <w:r w:rsidRPr="00252610">
        <w:rPr>
          <w:rFonts w:asciiTheme="minorHAnsi" w:hAnsiTheme="minorHAnsi" w:cstheme="minorHAnsi"/>
          <w:sz w:val="22"/>
          <w:szCs w:val="22"/>
        </w:rPr>
        <w:t>partners ha</w:t>
      </w:r>
      <w:r w:rsidR="002424E2" w:rsidRPr="00252610">
        <w:rPr>
          <w:rFonts w:asciiTheme="minorHAnsi" w:hAnsiTheme="minorHAnsi" w:cstheme="minorHAnsi"/>
          <w:sz w:val="22"/>
          <w:szCs w:val="22"/>
        </w:rPr>
        <w:t>ve</w:t>
      </w:r>
      <w:r w:rsidRPr="00252610">
        <w:rPr>
          <w:rFonts w:asciiTheme="minorHAnsi" w:hAnsiTheme="minorHAnsi" w:cstheme="minorHAnsi"/>
          <w:sz w:val="22"/>
          <w:szCs w:val="22"/>
        </w:rPr>
        <w:t xml:space="preserve"> added value to the interventions with a positive effect on beneficiaries and other stakeholders (including what factors contributed to or detracted from added value).</w:t>
      </w:r>
    </w:p>
    <w:p w14:paraId="1F740813" w14:textId="77777777" w:rsidR="00B05689" w:rsidRPr="00252610" w:rsidRDefault="00B05689" w:rsidP="00252610">
      <w:pPr>
        <w:pStyle w:val="Heading1"/>
        <w:rPr>
          <w:rFonts w:asciiTheme="minorHAnsi" w:hAnsiTheme="minorHAnsi" w:cstheme="minorHAnsi"/>
          <w:color w:val="auto"/>
          <w:sz w:val="24"/>
          <w:szCs w:val="24"/>
        </w:rPr>
      </w:pPr>
      <w:bookmarkStart w:id="37" w:name="_Toc1410489691"/>
      <w:bookmarkStart w:id="38" w:name="_Toc130729456"/>
      <w:bookmarkStart w:id="39" w:name="_Toc130733491"/>
      <w:bookmarkStart w:id="40" w:name="_Toc131158735"/>
      <w:bookmarkStart w:id="41" w:name="_Toc131164677"/>
      <w:r w:rsidRPr="00252610">
        <w:rPr>
          <w:rFonts w:asciiTheme="minorHAnsi" w:hAnsiTheme="minorHAnsi" w:cstheme="minorHAnsi"/>
          <w:color w:val="auto"/>
          <w:sz w:val="24"/>
          <w:szCs w:val="24"/>
        </w:rPr>
        <w:lastRenderedPageBreak/>
        <w:t>Evaluation questions</w:t>
      </w:r>
      <w:bookmarkEnd w:id="37"/>
      <w:bookmarkEnd w:id="38"/>
      <w:bookmarkEnd w:id="39"/>
      <w:bookmarkEnd w:id="40"/>
      <w:bookmarkEnd w:id="41"/>
    </w:p>
    <w:p w14:paraId="41669293" w14:textId="0F7CFD80" w:rsidR="00B05689" w:rsidRPr="00252610" w:rsidRDefault="00B05689" w:rsidP="00252610">
      <w:pPr>
        <w:rPr>
          <w:rFonts w:asciiTheme="minorHAnsi" w:hAnsiTheme="minorHAnsi" w:cstheme="minorHAnsi"/>
          <w:sz w:val="22"/>
          <w:szCs w:val="22"/>
        </w:rPr>
      </w:pPr>
      <w:r w:rsidRPr="00252610">
        <w:rPr>
          <w:rFonts w:asciiTheme="minorHAnsi" w:hAnsiTheme="minorHAnsi" w:cstheme="minorHAnsi"/>
          <w:sz w:val="22"/>
          <w:szCs w:val="22"/>
        </w:rPr>
        <w:t xml:space="preserve">In order to achieve the specific objectives of the Evaluation, the Consultant shall employ the six standard </w:t>
      </w:r>
      <w:hyperlink r:id="rId10" w:history="1">
        <w:r w:rsidRPr="00252610">
          <w:rPr>
            <w:rStyle w:val="Hyperlink"/>
            <w:rFonts w:asciiTheme="minorHAnsi" w:hAnsiTheme="minorHAnsi" w:cstheme="minorHAnsi"/>
            <w:color w:val="auto"/>
            <w:sz w:val="22"/>
            <w:szCs w:val="22"/>
          </w:rPr>
          <w:t>DAC evaluation criteria</w:t>
        </w:r>
      </w:hyperlink>
      <w:r w:rsidRPr="00252610">
        <w:rPr>
          <w:rStyle w:val="FootnoteReference"/>
          <w:rFonts w:asciiTheme="minorHAnsi" w:hAnsiTheme="minorHAnsi" w:cstheme="minorHAnsi"/>
          <w:sz w:val="22"/>
          <w:szCs w:val="22"/>
        </w:rPr>
        <w:footnoteReference w:id="1"/>
      </w:r>
      <w:r w:rsidRPr="00252610">
        <w:rPr>
          <w:rFonts w:asciiTheme="minorHAnsi" w:hAnsiTheme="minorHAnsi" w:cstheme="minorHAnsi"/>
          <w:sz w:val="22"/>
          <w:szCs w:val="22"/>
        </w:rPr>
        <w:t xml:space="preserve">, with special emphasis on sustainability. The </w:t>
      </w:r>
      <w:r w:rsidR="000F1EB1" w:rsidRPr="00252610">
        <w:rPr>
          <w:rFonts w:asciiTheme="minorHAnsi" w:hAnsiTheme="minorHAnsi" w:cstheme="minorHAnsi"/>
          <w:sz w:val="22"/>
          <w:szCs w:val="22"/>
        </w:rPr>
        <w:t>c</w:t>
      </w:r>
      <w:r w:rsidRPr="00252610">
        <w:rPr>
          <w:rFonts w:asciiTheme="minorHAnsi" w:hAnsiTheme="minorHAnsi" w:cstheme="minorHAnsi"/>
          <w:sz w:val="22"/>
          <w:szCs w:val="22"/>
        </w:rPr>
        <w:t>onsultant is encouraged to further develop the evaluation questions listed below.</w:t>
      </w:r>
    </w:p>
    <w:p w14:paraId="1711EACB" w14:textId="77777777" w:rsidR="00B05689" w:rsidRPr="00252610" w:rsidRDefault="00B05689" w:rsidP="00252610">
      <w:pPr>
        <w:pStyle w:val="Heading2"/>
        <w:rPr>
          <w:rFonts w:asciiTheme="minorHAnsi" w:hAnsiTheme="minorHAnsi" w:cstheme="minorHAnsi"/>
          <w:color w:val="auto"/>
          <w:sz w:val="24"/>
          <w:szCs w:val="24"/>
        </w:rPr>
      </w:pPr>
      <w:bookmarkStart w:id="42" w:name="_Toc580687283"/>
      <w:bookmarkStart w:id="43" w:name="_Toc130729457"/>
      <w:bookmarkStart w:id="44" w:name="_Toc130733492"/>
      <w:bookmarkStart w:id="45" w:name="_Toc131158736"/>
      <w:bookmarkStart w:id="46" w:name="_Toc131164678"/>
      <w:r w:rsidRPr="00252610">
        <w:rPr>
          <w:rFonts w:asciiTheme="minorHAnsi" w:hAnsiTheme="minorHAnsi" w:cstheme="minorHAnsi"/>
          <w:color w:val="auto"/>
          <w:sz w:val="24"/>
          <w:szCs w:val="24"/>
        </w:rPr>
        <w:t>Relevance: Is the intervention doing the right thing?</w:t>
      </w:r>
      <w:bookmarkEnd w:id="42"/>
      <w:bookmarkEnd w:id="43"/>
      <w:bookmarkEnd w:id="44"/>
      <w:bookmarkEnd w:id="45"/>
      <w:bookmarkEnd w:id="46"/>
    </w:p>
    <w:p w14:paraId="2856D46D" w14:textId="4B76A55D" w:rsidR="00784C7B" w:rsidRPr="00252610" w:rsidRDefault="00B05689" w:rsidP="000B6166">
      <w:pPr>
        <w:numPr>
          <w:ilvl w:val="0"/>
          <w:numId w:val="13"/>
        </w:numPr>
        <w:spacing w:after="40"/>
        <w:ind w:left="450" w:hanging="270"/>
        <w:rPr>
          <w:rFonts w:asciiTheme="minorHAnsi" w:hAnsiTheme="minorHAnsi" w:cstheme="minorHAnsi"/>
          <w:sz w:val="22"/>
          <w:szCs w:val="22"/>
        </w:rPr>
      </w:pPr>
      <w:r w:rsidRPr="00252610">
        <w:rPr>
          <w:rFonts w:asciiTheme="minorHAnsi" w:hAnsiTheme="minorHAnsi" w:cstheme="minorHAnsi"/>
          <w:sz w:val="22"/>
          <w:szCs w:val="22"/>
        </w:rPr>
        <w:t xml:space="preserve">To what extent were the objectives and activities implemented by the </w:t>
      </w:r>
      <w:r w:rsidR="001C579A">
        <w:rPr>
          <w:rFonts w:asciiTheme="minorHAnsi" w:hAnsiTheme="minorHAnsi" w:cstheme="minorHAnsi"/>
          <w:sz w:val="22"/>
          <w:szCs w:val="22"/>
        </w:rPr>
        <w:t>p</w:t>
      </w:r>
      <w:r w:rsidRPr="00252610">
        <w:rPr>
          <w:rFonts w:asciiTheme="minorHAnsi" w:hAnsiTheme="minorHAnsi" w:cstheme="minorHAnsi"/>
          <w:sz w:val="22"/>
          <w:szCs w:val="22"/>
        </w:rPr>
        <w:t>roject relevant in addressing the needs of the beneficiaries?</w:t>
      </w:r>
    </w:p>
    <w:p w14:paraId="512E8B35" w14:textId="63B95ABF" w:rsidR="00B05689" w:rsidRDefault="00B05689" w:rsidP="000B6166">
      <w:pPr>
        <w:numPr>
          <w:ilvl w:val="0"/>
          <w:numId w:val="13"/>
        </w:numPr>
        <w:spacing w:after="40"/>
        <w:ind w:left="450" w:hanging="270"/>
        <w:rPr>
          <w:rFonts w:asciiTheme="minorHAnsi" w:hAnsiTheme="minorHAnsi" w:cstheme="minorHAnsi"/>
          <w:sz w:val="22"/>
          <w:szCs w:val="22"/>
        </w:rPr>
      </w:pPr>
      <w:r w:rsidRPr="00252610">
        <w:rPr>
          <w:rFonts w:asciiTheme="minorHAnsi" w:hAnsiTheme="minorHAnsi" w:cstheme="minorHAnsi"/>
          <w:sz w:val="22"/>
          <w:szCs w:val="22"/>
        </w:rPr>
        <w:t xml:space="preserve">To what extent was the </w:t>
      </w:r>
      <w:r w:rsidR="001C579A">
        <w:rPr>
          <w:rFonts w:asciiTheme="minorHAnsi" w:hAnsiTheme="minorHAnsi" w:cstheme="minorHAnsi"/>
          <w:sz w:val="22"/>
          <w:szCs w:val="22"/>
        </w:rPr>
        <w:t>p</w:t>
      </w:r>
      <w:r w:rsidRPr="00252610">
        <w:rPr>
          <w:rFonts w:asciiTheme="minorHAnsi" w:hAnsiTheme="minorHAnsi" w:cstheme="minorHAnsi"/>
          <w:sz w:val="22"/>
          <w:szCs w:val="22"/>
        </w:rPr>
        <w:t xml:space="preserve">roject relevant for needs, priorities, and objectives of DF, its partners, the </w:t>
      </w:r>
      <w:r w:rsidR="00A04D36" w:rsidRPr="00252610">
        <w:rPr>
          <w:rFonts w:asciiTheme="minorHAnsi" w:hAnsiTheme="minorHAnsi" w:cstheme="minorHAnsi"/>
          <w:sz w:val="22"/>
          <w:szCs w:val="22"/>
        </w:rPr>
        <w:t>donor,</w:t>
      </w:r>
      <w:r w:rsidRPr="00252610">
        <w:rPr>
          <w:rFonts w:asciiTheme="minorHAnsi" w:hAnsiTheme="minorHAnsi" w:cstheme="minorHAnsi"/>
          <w:sz w:val="22"/>
          <w:szCs w:val="22"/>
        </w:rPr>
        <w:t xml:space="preserve"> and the governments o</w:t>
      </w:r>
      <w:r w:rsidR="0038539F" w:rsidRPr="00252610">
        <w:rPr>
          <w:rFonts w:asciiTheme="minorHAnsi" w:hAnsiTheme="minorHAnsi" w:cstheme="minorHAnsi"/>
          <w:sz w:val="22"/>
          <w:szCs w:val="22"/>
        </w:rPr>
        <w:t xml:space="preserve">f </w:t>
      </w:r>
      <w:r w:rsidR="005775E2" w:rsidRPr="00252610">
        <w:rPr>
          <w:rFonts w:asciiTheme="minorHAnsi" w:hAnsiTheme="minorHAnsi" w:cstheme="minorHAnsi"/>
          <w:sz w:val="22"/>
          <w:szCs w:val="22"/>
        </w:rPr>
        <w:t>E</w:t>
      </w:r>
      <w:r w:rsidR="0038539F" w:rsidRPr="00252610">
        <w:rPr>
          <w:rFonts w:asciiTheme="minorHAnsi" w:hAnsiTheme="minorHAnsi" w:cstheme="minorHAnsi"/>
          <w:sz w:val="22"/>
          <w:szCs w:val="22"/>
        </w:rPr>
        <w:t>thiopia</w:t>
      </w:r>
      <w:r w:rsidRPr="00252610">
        <w:rPr>
          <w:rFonts w:asciiTheme="minorHAnsi" w:hAnsiTheme="minorHAnsi" w:cstheme="minorHAnsi"/>
          <w:sz w:val="22"/>
          <w:szCs w:val="22"/>
        </w:rPr>
        <w:t>?</w:t>
      </w:r>
    </w:p>
    <w:p w14:paraId="24F0532A" w14:textId="65B3E155" w:rsidR="00784C7B" w:rsidRPr="005A1445" w:rsidRDefault="00B05689" w:rsidP="00625B07">
      <w:pPr>
        <w:numPr>
          <w:ilvl w:val="0"/>
          <w:numId w:val="13"/>
        </w:numPr>
        <w:spacing w:after="40"/>
        <w:ind w:left="450" w:hanging="270"/>
        <w:rPr>
          <w:rFonts w:asciiTheme="minorHAnsi" w:hAnsiTheme="minorHAnsi" w:cstheme="minorHAnsi"/>
          <w:sz w:val="22"/>
          <w:szCs w:val="22"/>
        </w:rPr>
      </w:pPr>
      <w:r w:rsidRPr="005A1445">
        <w:rPr>
          <w:rFonts w:asciiTheme="minorHAnsi" w:hAnsiTheme="minorHAnsi" w:cstheme="minorHAnsi"/>
          <w:sz w:val="22"/>
          <w:szCs w:val="22"/>
        </w:rPr>
        <w:t>How has the collaboration between DF, partners, relevant line ministries and other stakeholders contributed to the specific needs and priorities of the beneficiaries</w:t>
      </w:r>
      <w:r w:rsidR="00B43A2A">
        <w:rPr>
          <w:rFonts w:asciiTheme="minorHAnsi" w:hAnsiTheme="minorHAnsi" w:cstheme="minorHAnsi"/>
          <w:sz w:val="22"/>
          <w:szCs w:val="22"/>
        </w:rPr>
        <w:t>?</w:t>
      </w:r>
    </w:p>
    <w:p w14:paraId="205EF8A5" w14:textId="7020C7AC" w:rsidR="00D208BD" w:rsidRPr="00252610" w:rsidRDefault="00D208BD" w:rsidP="00A373FA">
      <w:pPr>
        <w:pStyle w:val="ListParagraph"/>
        <w:numPr>
          <w:ilvl w:val="0"/>
          <w:numId w:val="13"/>
        </w:numPr>
        <w:spacing w:after="40"/>
        <w:ind w:hanging="180"/>
        <w:rPr>
          <w:rFonts w:asciiTheme="minorHAnsi" w:hAnsiTheme="minorHAnsi" w:cstheme="minorHAnsi"/>
          <w:sz w:val="22"/>
          <w:szCs w:val="22"/>
        </w:rPr>
      </w:pPr>
      <w:r w:rsidRPr="00252610">
        <w:rPr>
          <w:rFonts w:asciiTheme="minorHAnsi" w:hAnsiTheme="minorHAnsi" w:cstheme="minorHAnsi"/>
          <w:sz w:val="22"/>
          <w:szCs w:val="22"/>
        </w:rPr>
        <w:t xml:space="preserve"> </w:t>
      </w:r>
      <w:r w:rsidR="00B05689" w:rsidRPr="00252610">
        <w:rPr>
          <w:rFonts w:asciiTheme="minorHAnsi" w:hAnsiTheme="minorHAnsi" w:cstheme="minorHAnsi"/>
          <w:sz w:val="22"/>
          <w:szCs w:val="22"/>
        </w:rPr>
        <w:t xml:space="preserve">To what extent was the </w:t>
      </w:r>
      <w:r w:rsidR="001C579A">
        <w:rPr>
          <w:rFonts w:asciiTheme="minorHAnsi" w:hAnsiTheme="minorHAnsi" w:cstheme="minorHAnsi"/>
          <w:sz w:val="22"/>
          <w:szCs w:val="22"/>
        </w:rPr>
        <w:t>p</w:t>
      </w:r>
      <w:r w:rsidR="00B05689" w:rsidRPr="00252610">
        <w:rPr>
          <w:rFonts w:asciiTheme="minorHAnsi" w:hAnsiTheme="minorHAnsi" w:cstheme="minorHAnsi"/>
          <w:sz w:val="22"/>
          <w:szCs w:val="22"/>
        </w:rPr>
        <w:t xml:space="preserve">roject relevant to the </w:t>
      </w:r>
      <w:r w:rsidR="00786D6C" w:rsidRPr="00252610">
        <w:rPr>
          <w:rFonts w:asciiTheme="minorHAnsi" w:hAnsiTheme="minorHAnsi" w:cstheme="minorHAnsi"/>
          <w:sz w:val="22"/>
          <w:szCs w:val="22"/>
        </w:rPr>
        <w:t xml:space="preserve">Ten Years Development </w:t>
      </w:r>
      <w:r w:rsidR="00825ED7" w:rsidRPr="00252610">
        <w:rPr>
          <w:rFonts w:asciiTheme="minorHAnsi" w:hAnsiTheme="minorHAnsi" w:cstheme="minorHAnsi"/>
          <w:sz w:val="22"/>
          <w:szCs w:val="22"/>
        </w:rPr>
        <w:t>plan and</w:t>
      </w:r>
      <w:r w:rsidR="00B05689" w:rsidRPr="00252610">
        <w:rPr>
          <w:rFonts w:asciiTheme="minorHAnsi" w:hAnsiTheme="minorHAnsi" w:cstheme="minorHAnsi"/>
          <w:sz w:val="22"/>
          <w:szCs w:val="22"/>
        </w:rPr>
        <w:t xml:space="preserve"> related sector plans</w:t>
      </w:r>
      <w:r w:rsidR="00DE56EE">
        <w:rPr>
          <w:rFonts w:asciiTheme="minorHAnsi" w:hAnsiTheme="minorHAnsi" w:cstheme="minorHAnsi"/>
          <w:sz w:val="22"/>
          <w:szCs w:val="22"/>
        </w:rPr>
        <w:t xml:space="preserve"> of the country</w:t>
      </w:r>
      <w:r w:rsidR="00B05689" w:rsidRPr="00252610">
        <w:rPr>
          <w:rFonts w:asciiTheme="minorHAnsi" w:hAnsiTheme="minorHAnsi" w:cstheme="minorHAnsi"/>
          <w:sz w:val="22"/>
          <w:szCs w:val="22"/>
        </w:rPr>
        <w:t>?</w:t>
      </w:r>
    </w:p>
    <w:p w14:paraId="386EEBD7" w14:textId="6DE10EEC" w:rsidR="00B05689" w:rsidRPr="00252610" w:rsidRDefault="0038539F" w:rsidP="00625B07">
      <w:pPr>
        <w:pStyle w:val="ListParagraph"/>
        <w:numPr>
          <w:ilvl w:val="0"/>
          <w:numId w:val="13"/>
        </w:numPr>
        <w:spacing w:after="40"/>
        <w:ind w:hanging="180"/>
        <w:rPr>
          <w:rFonts w:asciiTheme="minorHAnsi" w:hAnsiTheme="minorHAnsi" w:cstheme="minorHAnsi"/>
          <w:sz w:val="22"/>
          <w:szCs w:val="22"/>
        </w:rPr>
      </w:pPr>
      <w:r w:rsidRPr="00252610">
        <w:rPr>
          <w:rFonts w:asciiTheme="minorHAnsi" w:hAnsiTheme="minorHAnsi" w:cstheme="minorHAnsi"/>
          <w:sz w:val="22"/>
          <w:szCs w:val="22"/>
        </w:rPr>
        <w:t xml:space="preserve"> </w:t>
      </w:r>
      <w:r w:rsidR="00B05689" w:rsidRPr="00252610">
        <w:rPr>
          <w:rFonts w:asciiTheme="minorHAnsi" w:hAnsiTheme="minorHAnsi" w:cstheme="minorHAnsi"/>
          <w:sz w:val="22"/>
          <w:szCs w:val="22"/>
        </w:rPr>
        <w:t xml:space="preserve">To what extent was the </w:t>
      </w:r>
      <w:r w:rsidR="001C579A">
        <w:rPr>
          <w:rFonts w:asciiTheme="minorHAnsi" w:hAnsiTheme="minorHAnsi" w:cstheme="minorHAnsi"/>
          <w:sz w:val="22"/>
          <w:szCs w:val="22"/>
        </w:rPr>
        <w:t>p</w:t>
      </w:r>
      <w:r w:rsidR="00B05689" w:rsidRPr="00252610">
        <w:rPr>
          <w:rFonts w:asciiTheme="minorHAnsi" w:hAnsiTheme="minorHAnsi" w:cstheme="minorHAnsi"/>
          <w:sz w:val="22"/>
          <w:szCs w:val="22"/>
        </w:rPr>
        <w:t>roject able to adapt and provide appropriate response to context changes and emerging local needs, and the priorities of beneficiaries?</w:t>
      </w:r>
    </w:p>
    <w:p w14:paraId="125A5A2B" w14:textId="77777777" w:rsidR="00B05689" w:rsidRPr="00252610" w:rsidRDefault="00B05689" w:rsidP="00252610">
      <w:pPr>
        <w:pStyle w:val="Heading2"/>
        <w:rPr>
          <w:rFonts w:asciiTheme="minorHAnsi" w:hAnsiTheme="minorHAnsi" w:cstheme="minorHAnsi"/>
          <w:sz w:val="24"/>
          <w:szCs w:val="24"/>
        </w:rPr>
      </w:pPr>
      <w:bookmarkStart w:id="47" w:name="_Toc800315097"/>
      <w:bookmarkStart w:id="48" w:name="_Toc130729458"/>
      <w:bookmarkStart w:id="49" w:name="_Toc130733493"/>
      <w:bookmarkStart w:id="50" w:name="_Toc131158737"/>
      <w:bookmarkStart w:id="51" w:name="_Toc131164679"/>
      <w:r w:rsidRPr="00252610">
        <w:rPr>
          <w:rFonts w:asciiTheme="minorHAnsi" w:hAnsiTheme="minorHAnsi" w:cstheme="minorHAnsi"/>
          <w:color w:val="auto"/>
          <w:sz w:val="24"/>
          <w:szCs w:val="24"/>
        </w:rPr>
        <w:t>Coherence: How well does the project fit?</w:t>
      </w:r>
      <w:bookmarkEnd w:id="47"/>
      <w:bookmarkEnd w:id="48"/>
      <w:bookmarkEnd w:id="49"/>
      <w:bookmarkEnd w:id="50"/>
      <w:bookmarkEnd w:id="51"/>
    </w:p>
    <w:p w14:paraId="1CE68A52" w14:textId="77777777" w:rsidR="000501F3" w:rsidRDefault="00B05689" w:rsidP="000501F3">
      <w:pPr>
        <w:pStyle w:val="ListParagraph"/>
        <w:numPr>
          <w:ilvl w:val="0"/>
          <w:numId w:val="23"/>
        </w:numPr>
        <w:spacing w:after="40"/>
        <w:rPr>
          <w:rFonts w:asciiTheme="minorHAnsi" w:hAnsiTheme="minorHAnsi" w:cstheme="minorHAnsi"/>
          <w:sz w:val="22"/>
          <w:szCs w:val="22"/>
        </w:rPr>
      </w:pPr>
      <w:r w:rsidRPr="00252610">
        <w:rPr>
          <w:rFonts w:asciiTheme="minorHAnsi" w:hAnsiTheme="minorHAnsi" w:cstheme="minorHAnsi"/>
          <w:sz w:val="22"/>
          <w:szCs w:val="22"/>
        </w:rPr>
        <w:t xml:space="preserve">To what extent has the </w:t>
      </w:r>
      <w:r w:rsidR="001C579A">
        <w:rPr>
          <w:rFonts w:asciiTheme="minorHAnsi" w:hAnsiTheme="minorHAnsi" w:cstheme="minorHAnsi"/>
          <w:sz w:val="22"/>
          <w:szCs w:val="22"/>
        </w:rPr>
        <w:t>p</w:t>
      </w:r>
      <w:r w:rsidRPr="00252610">
        <w:rPr>
          <w:rFonts w:asciiTheme="minorHAnsi" w:hAnsiTheme="minorHAnsi" w:cstheme="minorHAnsi"/>
          <w:sz w:val="22"/>
          <w:szCs w:val="22"/>
        </w:rPr>
        <w:t>roject created synergies and collaboration between Project stakeholders?</w:t>
      </w:r>
    </w:p>
    <w:p w14:paraId="4573A195" w14:textId="275507BF" w:rsidR="00C8624B" w:rsidRPr="000501F3" w:rsidRDefault="000501F3" w:rsidP="000501F3">
      <w:pPr>
        <w:pStyle w:val="ListParagraph"/>
        <w:numPr>
          <w:ilvl w:val="0"/>
          <w:numId w:val="23"/>
        </w:numPr>
        <w:spacing w:after="40"/>
        <w:rPr>
          <w:rFonts w:asciiTheme="minorHAnsi" w:hAnsiTheme="minorHAnsi" w:cstheme="minorHAnsi"/>
          <w:sz w:val="22"/>
          <w:szCs w:val="22"/>
        </w:rPr>
      </w:pPr>
      <w:r>
        <w:rPr>
          <w:rFonts w:asciiTheme="minorHAnsi" w:hAnsiTheme="minorHAnsi" w:cstheme="minorHAnsi"/>
          <w:sz w:val="22"/>
          <w:szCs w:val="22"/>
        </w:rPr>
        <w:t xml:space="preserve">What </w:t>
      </w:r>
      <w:r w:rsidR="0046653C">
        <w:rPr>
          <w:rFonts w:asciiTheme="minorHAnsi" w:hAnsiTheme="minorHAnsi" w:cstheme="minorHAnsi"/>
          <w:sz w:val="22"/>
          <w:szCs w:val="22"/>
        </w:rPr>
        <w:t xml:space="preserve">has been the </w:t>
      </w:r>
      <w:proofErr w:type="gramStart"/>
      <w:r w:rsidR="0046653C">
        <w:rPr>
          <w:rFonts w:asciiTheme="minorHAnsi" w:hAnsiTheme="minorHAnsi" w:cstheme="minorHAnsi"/>
          <w:sz w:val="22"/>
          <w:szCs w:val="22"/>
        </w:rPr>
        <w:t>particular</w:t>
      </w:r>
      <w:r>
        <w:rPr>
          <w:rFonts w:asciiTheme="minorHAnsi" w:hAnsiTheme="minorHAnsi" w:cstheme="minorHAnsi"/>
          <w:sz w:val="22"/>
          <w:szCs w:val="22"/>
        </w:rPr>
        <w:t xml:space="preserve"> added</w:t>
      </w:r>
      <w:proofErr w:type="gramEnd"/>
      <w:r>
        <w:rPr>
          <w:rFonts w:asciiTheme="minorHAnsi" w:hAnsiTheme="minorHAnsi" w:cstheme="minorHAnsi"/>
          <w:sz w:val="22"/>
          <w:szCs w:val="22"/>
        </w:rPr>
        <w:t xml:space="preserve"> value of</w:t>
      </w:r>
      <w:r w:rsidR="0046653C">
        <w:rPr>
          <w:rFonts w:asciiTheme="minorHAnsi" w:hAnsiTheme="minorHAnsi" w:cstheme="minorHAnsi"/>
          <w:sz w:val="22"/>
          <w:szCs w:val="22"/>
        </w:rPr>
        <w:t xml:space="preserve"> DF’s </w:t>
      </w:r>
      <w:r w:rsidR="00B10BB2">
        <w:rPr>
          <w:rFonts w:asciiTheme="minorHAnsi" w:hAnsiTheme="minorHAnsi" w:cstheme="minorHAnsi"/>
          <w:sz w:val="22"/>
          <w:szCs w:val="22"/>
        </w:rPr>
        <w:t>various project partners</w:t>
      </w:r>
      <w:r w:rsidR="00C07C42">
        <w:rPr>
          <w:rFonts w:asciiTheme="minorHAnsi" w:hAnsiTheme="minorHAnsi" w:cstheme="minorHAnsi"/>
          <w:sz w:val="22"/>
          <w:szCs w:val="22"/>
        </w:rPr>
        <w:t>,</w:t>
      </w:r>
      <w:r w:rsidR="00B10BB2">
        <w:rPr>
          <w:rFonts w:asciiTheme="minorHAnsi" w:hAnsiTheme="minorHAnsi" w:cstheme="minorHAnsi"/>
          <w:sz w:val="22"/>
          <w:szCs w:val="22"/>
        </w:rPr>
        <w:t xml:space="preserve"> including Joy Tech, SNV</w:t>
      </w:r>
      <w:r w:rsidR="006E4241">
        <w:rPr>
          <w:rFonts w:asciiTheme="minorHAnsi" w:hAnsiTheme="minorHAnsi" w:cstheme="minorHAnsi"/>
          <w:sz w:val="22"/>
          <w:szCs w:val="22"/>
        </w:rPr>
        <w:t xml:space="preserve"> and Farm Force?</w:t>
      </w:r>
      <w:r w:rsidR="00B05689" w:rsidRPr="000501F3">
        <w:rPr>
          <w:rFonts w:asciiTheme="minorHAnsi" w:hAnsiTheme="minorHAnsi" w:cstheme="minorHAnsi"/>
          <w:sz w:val="22"/>
          <w:szCs w:val="22"/>
        </w:rPr>
        <w:t xml:space="preserve"> </w:t>
      </w:r>
    </w:p>
    <w:p w14:paraId="0F2A2620" w14:textId="3154A9CC" w:rsidR="00B05689" w:rsidRPr="00252610" w:rsidRDefault="00B05689" w:rsidP="000B6166">
      <w:pPr>
        <w:pStyle w:val="ListParagraph"/>
        <w:numPr>
          <w:ilvl w:val="0"/>
          <w:numId w:val="23"/>
        </w:numPr>
        <w:spacing w:after="40"/>
        <w:rPr>
          <w:rFonts w:asciiTheme="minorHAnsi" w:hAnsiTheme="minorHAnsi" w:cstheme="minorHAnsi"/>
          <w:sz w:val="22"/>
          <w:szCs w:val="22"/>
        </w:rPr>
      </w:pPr>
      <w:r w:rsidRPr="00252610">
        <w:rPr>
          <w:rFonts w:asciiTheme="minorHAnsi" w:hAnsiTheme="minorHAnsi" w:cstheme="minorHAnsi"/>
          <w:sz w:val="22"/>
          <w:szCs w:val="22"/>
        </w:rPr>
        <w:t xml:space="preserve">To what extent has the </w:t>
      </w:r>
      <w:r w:rsidR="001C579A">
        <w:rPr>
          <w:rFonts w:asciiTheme="minorHAnsi" w:hAnsiTheme="minorHAnsi" w:cstheme="minorHAnsi"/>
          <w:sz w:val="22"/>
          <w:szCs w:val="22"/>
        </w:rPr>
        <w:t>p</w:t>
      </w:r>
      <w:r w:rsidRPr="00252610">
        <w:rPr>
          <w:rFonts w:asciiTheme="minorHAnsi" w:hAnsiTheme="minorHAnsi" w:cstheme="minorHAnsi"/>
          <w:sz w:val="22"/>
          <w:szCs w:val="22"/>
        </w:rPr>
        <w:t>roject been complementary and coherent to national policies as well as other donor-funded development projects in the areas where it has been implemented?</w:t>
      </w:r>
    </w:p>
    <w:p w14:paraId="5F0542AF" w14:textId="77777777" w:rsidR="00B05689" w:rsidRPr="00252610" w:rsidRDefault="00B05689" w:rsidP="00252610">
      <w:pPr>
        <w:pStyle w:val="Heading2"/>
        <w:rPr>
          <w:rFonts w:asciiTheme="minorHAnsi" w:hAnsiTheme="minorHAnsi" w:cstheme="minorHAnsi"/>
          <w:sz w:val="24"/>
          <w:szCs w:val="24"/>
        </w:rPr>
      </w:pPr>
      <w:bookmarkStart w:id="52" w:name="_Toc1659075570"/>
      <w:bookmarkStart w:id="53" w:name="_Toc130729459"/>
      <w:bookmarkStart w:id="54" w:name="_Toc130733494"/>
      <w:bookmarkStart w:id="55" w:name="_Toc131158738"/>
      <w:bookmarkStart w:id="56" w:name="_Toc131164680"/>
      <w:r w:rsidRPr="00252610">
        <w:rPr>
          <w:rFonts w:asciiTheme="minorHAnsi" w:hAnsiTheme="minorHAnsi" w:cstheme="minorHAnsi"/>
          <w:color w:val="auto"/>
          <w:sz w:val="24"/>
          <w:szCs w:val="24"/>
        </w:rPr>
        <w:t>Effectiveness: Has the project achieved its objectives</w:t>
      </w:r>
      <w:r w:rsidRPr="00252610">
        <w:rPr>
          <w:rFonts w:asciiTheme="minorHAnsi" w:hAnsiTheme="minorHAnsi" w:cstheme="minorHAnsi"/>
          <w:sz w:val="24"/>
          <w:szCs w:val="24"/>
        </w:rPr>
        <w:t>?</w:t>
      </w:r>
      <w:bookmarkEnd w:id="52"/>
      <w:bookmarkEnd w:id="53"/>
      <w:bookmarkEnd w:id="54"/>
      <w:bookmarkEnd w:id="55"/>
      <w:bookmarkEnd w:id="56"/>
    </w:p>
    <w:p w14:paraId="67DC2217" w14:textId="77777777" w:rsidR="00B05689" w:rsidRPr="00252610" w:rsidRDefault="00B05689" w:rsidP="000B6166">
      <w:pPr>
        <w:numPr>
          <w:ilvl w:val="0"/>
          <w:numId w:val="14"/>
        </w:numPr>
        <w:spacing w:after="40"/>
        <w:rPr>
          <w:rFonts w:asciiTheme="minorHAnsi" w:hAnsiTheme="minorHAnsi" w:cstheme="minorHAnsi"/>
          <w:sz w:val="22"/>
          <w:szCs w:val="22"/>
        </w:rPr>
      </w:pPr>
      <w:r w:rsidRPr="00252610">
        <w:rPr>
          <w:rFonts w:asciiTheme="minorHAnsi" w:hAnsiTheme="minorHAnsi" w:cstheme="minorHAnsi"/>
          <w:sz w:val="22"/>
          <w:szCs w:val="22"/>
          <w:lang w:bidi="en-US"/>
        </w:rPr>
        <w:t xml:space="preserve">To what extent have results in the log frame been achieved, per indicator, disaggregated by gender? </w:t>
      </w:r>
    </w:p>
    <w:p w14:paraId="0314C97D" w14:textId="3BB592E0" w:rsidR="00B05689" w:rsidRPr="00252610" w:rsidRDefault="00B05689" w:rsidP="000B6166">
      <w:pPr>
        <w:numPr>
          <w:ilvl w:val="1"/>
          <w:numId w:val="14"/>
        </w:numPr>
        <w:spacing w:after="40"/>
        <w:rPr>
          <w:rFonts w:asciiTheme="minorHAnsi" w:hAnsiTheme="minorHAnsi" w:cstheme="minorHAnsi"/>
          <w:sz w:val="22"/>
          <w:szCs w:val="22"/>
          <w:lang w:bidi="en-US"/>
        </w:rPr>
      </w:pPr>
      <w:r w:rsidRPr="00252610">
        <w:rPr>
          <w:rFonts w:asciiTheme="minorHAnsi" w:hAnsiTheme="minorHAnsi" w:cstheme="minorHAnsi"/>
          <w:sz w:val="22"/>
          <w:szCs w:val="22"/>
          <w:lang w:bidi="en-US"/>
        </w:rPr>
        <w:t xml:space="preserve">What are the main results (most significant changes) achieved by the </w:t>
      </w:r>
      <w:r w:rsidR="001C579A">
        <w:rPr>
          <w:rFonts w:asciiTheme="minorHAnsi" w:hAnsiTheme="minorHAnsi" w:cstheme="minorHAnsi"/>
          <w:sz w:val="22"/>
          <w:szCs w:val="22"/>
          <w:lang w:bidi="en-US"/>
        </w:rPr>
        <w:t>p</w:t>
      </w:r>
      <w:r w:rsidRPr="00252610">
        <w:rPr>
          <w:rFonts w:asciiTheme="minorHAnsi" w:hAnsiTheme="minorHAnsi" w:cstheme="minorHAnsi"/>
          <w:sz w:val="22"/>
          <w:szCs w:val="22"/>
          <w:lang w:bidi="en-US"/>
        </w:rPr>
        <w:t>roject so far?</w:t>
      </w:r>
    </w:p>
    <w:p w14:paraId="4F8280EC" w14:textId="1302AAFE" w:rsidR="00B05689" w:rsidRDefault="00B05689" w:rsidP="000B6166">
      <w:pPr>
        <w:numPr>
          <w:ilvl w:val="1"/>
          <w:numId w:val="14"/>
        </w:numPr>
        <w:spacing w:after="40"/>
        <w:rPr>
          <w:rFonts w:asciiTheme="minorHAnsi" w:hAnsiTheme="minorHAnsi" w:cstheme="minorHAnsi"/>
          <w:sz w:val="22"/>
          <w:szCs w:val="22"/>
          <w:lang w:bidi="en-US"/>
        </w:rPr>
      </w:pPr>
      <w:r w:rsidRPr="00252610">
        <w:rPr>
          <w:rFonts w:asciiTheme="minorHAnsi" w:hAnsiTheme="minorHAnsi" w:cstheme="minorHAnsi"/>
          <w:sz w:val="22"/>
          <w:szCs w:val="22"/>
          <w:lang w:bidi="en-US"/>
        </w:rPr>
        <w:t xml:space="preserve">Were there any unexpected results/impact (positive or negative) </w:t>
      </w:r>
      <w:r w:rsidR="009F7E54" w:rsidRPr="00252610">
        <w:rPr>
          <w:rFonts w:asciiTheme="minorHAnsi" w:hAnsiTheme="minorHAnsi" w:cstheme="minorHAnsi"/>
          <w:sz w:val="22"/>
          <w:szCs w:val="22"/>
          <w:lang w:bidi="en-US"/>
        </w:rPr>
        <w:t>because of</w:t>
      </w:r>
      <w:r w:rsidR="00A94BA5" w:rsidRPr="00252610">
        <w:rPr>
          <w:rFonts w:asciiTheme="minorHAnsi" w:hAnsiTheme="minorHAnsi" w:cstheme="minorHAnsi"/>
          <w:sz w:val="22"/>
          <w:szCs w:val="22"/>
          <w:lang w:bidi="en-US"/>
        </w:rPr>
        <w:t xml:space="preserve"> </w:t>
      </w:r>
      <w:r w:rsidR="0083229A" w:rsidRPr="00252610">
        <w:rPr>
          <w:rFonts w:asciiTheme="minorHAnsi" w:hAnsiTheme="minorHAnsi" w:cstheme="minorHAnsi"/>
          <w:sz w:val="22"/>
          <w:szCs w:val="22"/>
          <w:lang w:bidi="en-US"/>
        </w:rPr>
        <w:t>implementing the</w:t>
      </w:r>
      <w:r w:rsidRPr="00252610">
        <w:rPr>
          <w:rFonts w:asciiTheme="minorHAnsi" w:hAnsiTheme="minorHAnsi" w:cstheme="minorHAnsi"/>
          <w:sz w:val="22"/>
          <w:szCs w:val="22"/>
          <w:lang w:bidi="en-US"/>
        </w:rPr>
        <w:t xml:space="preserve"> </w:t>
      </w:r>
      <w:r w:rsidR="001C579A">
        <w:rPr>
          <w:rFonts w:asciiTheme="minorHAnsi" w:hAnsiTheme="minorHAnsi" w:cstheme="minorHAnsi"/>
          <w:sz w:val="22"/>
          <w:szCs w:val="22"/>
          <w:lang w:bidi="en-US"/>
        </w:rPr>
        <w:t>p</w:t>
      </w:r>
      <w:r w:rsidRPr="00252610">
        <w:rPr>
          <w:rFonts w:asciiTheme="minorHAnsi" w:hAnsiTheme="minorHAnsi" w:cstheme="minorHAnsi"/>
          <w:sz w:val="22"/>
          <w:szCs w:val="22"/>
          <w:lang w:bidi="en-US"/>
        </w:rPr>
        <w:t>roject?</w:t>
      </w:r>
    </w:p>
    <w:p w14:paraId="66AACF2D" w14:textId="11A7D05C" w:rsidR="001625B5" w:rsidRDefault="00B321BD" w:rsidP="000B6166">
      <w:pPr>
        <w:numPr>
          <w:ilvl w:val="1"/>
          <w:numId w:val="14"/>
        </w:numPr>
        <w:spacing w:after="40"/>
        <w:rPr>
          <w:rFonts w:asciiTheme="minorHAnsi" w:hAnsiTheme="minorHAnsi" w:cstheme="minorHAnsi"/>
          <w:sz w:val="22"/>
          <w:szCs w:val="22"/>
          <w:lang w:bidi="en-US"/>
        </w:rPr>
      </w:pPr>
      <w:r>
        <w:rPr>
          <w:rFonts w:asciiTheme="minorHAnsi" w:hAnsiTheme="minorHAnsi" w:cstheme="minorHAnsi"/>
          <w:sz w:val="22"/>
          <w:szCs w:val="22"/>
          <w:lang w:bidi="en-US"/>
        </w:rPr>
        <w:t xml:space="preserve">What </w:t>
      </w:r>
      <w:r w:rsidR="00F67F50">
        <w:rPr>
          <w:rFonts w:asciiTheme="minorHAnsi" w:hAnsiTheme="minorHAnsi" w:cstheme="minorHAnsi"/>
          <w:sz w:val="22"/>
          <w:szCs w:val="22"/>
          <w:lang w:bidi="en-US"/>
        </w:rPr>
        <w:t>was the impact of overproduction</w:t>
      </w:r>
      <w:r w:rsidR="005859D0">
        <w:rPr>
          <w:rFonts w:asciiTheme="minorHAnsi" w:hAnsiTheme="minorHAnsi" w:cstheme="minorHAnsi"/>
          <w:sz w:val="22"/>
          <w:szCs w:val="22"/>
          <w:lang w:bidi="en-US"/>
        </w:rPr>
        <w:t xml:space="preserve"> of </w:t>
      </w:r>
      <w:r w:rsidR="005859D0">
        <w:rPr>
          <w:rFonts w:asciiTheme="minorHAnsi" w:hAnsiTheme="minorHAnsi" w:cstheme="minorHAnsi"/>
          <w:sz w:val="22"/>
          <w:szCs w:val="22"/>
          <w:lang w:bidi="en-US"/>
        </w:rPr>
        <w:t>the different types of vegetables</w:t>
      </w:r>
      <w:r w:rsidR="00F67F50">
        <w:rPr>
          <w:rFonts w:asciiTheme="minorHAnsi" w:hAnsiTheme="minorHAnsi" w:cstheme="minorHAnsi"/>
          <w:sz w:val="22"/>
          <w:szCs w:val="22"/>
          <w:lang w:bidi="en-US"/>
        </w:rPr>
        <w:t xml:space="preserve">? </w:t>
      </w:r>
      <w:r w:rsidR="00476C61">
        <w:rPr>
          <w:rFonts w:asciiTheme="minorHAnsi" w:hAnsiTheme="minorHAnsi" w:cstheme="minorHAnsi"/>
          <w:sz w:val="22"/>
          <w:szCs w:val="22"/>
          <w:lang w:bidi="en-US"/>
        </w:rPr>
        <w:t>What effects</w:t>
      </w:r>
      <w:r w:rsidR="005859D0">
        <w:rPr>
          <w:rFonts w:asciiTheme="minorHAnsi" w:hAnsiTheme="minorHAnsi" w:cstheme="minorHAnsi"/>
          <w:sz w:val="22"/>
          <w:szCs w:val="22"/>
          <w:lang w:bidi="en-US"/>
        </w:rPr>
        <w:t xml:space="preserve"> did overproduction have on nutrition levels of project farmers and their families?</w:t>
      </w:r>
    </w:p>
    <w:p w14:paraId="1D8717A1" w14:textId="6C9943A1" w:rsidR="00DB570B" w:rsidRDefault="00D26D4A" w:rsidP="000B6166">
      <w:pPr>
        <w:numPr>
          <w:ilvl w:val="1"/>
          <w:numId w:val="14"/>
        </w:numPr>
        <w:spacing w:after="40"/>
        <w:rPr>
          <w:rFonts w:asciiTheme="minorHAnsi" w:hAnsiTheme="minorHAnsi" w:cstheme="minorHAnsi"/>
          <w:sz w:val="22"/>
          <w:szCs w:val="22"/>
          <w:lang w:bidi="en-US"/>
        </w:rPr>
      </w:pPr>
      <w:r>
        <w:rPr>
          <w:rFonts w:asciiTheme="minorHAnsi" w:hAnsiTheme="minorHAnsi" w:cstheme="minorHAnsi"/>
          <w:sz w:val="22"/>
          <w:szCs w:val="22"/>
          <w:lang w:bidi="en-US"/>
        </w:rPr>
        <w:t>Was there food loss in the value chain</w:t>
      </w:r>
      <w:r w:rsidR="005859D0">
        <w:rPr>
          <w:rFonts w:asciiTheme="minorHAnsi" w:hAnsiTheme="minorHAnsi" w:cstheme="minorHAnsi"/>
          <w:sz w:val="22"/>
          <w:szCs w:val="22"/>
          <w:lang w:bidi="en-US"/>
        </w:rPr>
        <w:t xml:space="preserve"> </w:t>
      </w:r>
      <w:proofErr w:type="gramStart"/>
      <w:r w:rsidR="005859D0">
        <w:rPr>
          <w:rFonts w:asciiTheme="minorHAnsi" w:hAnsiTheme="minorHAnsi" w:cstheme="minorHAnsi"/>
          <w:sz w:val="22"/>
          <w:szCs w:val="22"/>
          <w:lang w:bidi="en-US"/>
        </w:rPr>
        <w:t>as a result of</w:t>
      </w:r>
      <w:proofErr w:type="gramEnd"/>
      <w:r w:rsidR="005859D0">
        <w:rPr>
          <w:rFonts w:asciiTheme="minorHAnsi" w:hAnsiTheme="minorHAnsi" w:cstheme="minorHAnsi"/>
          <w:sz w:val="22"/>
          <w:szCs w:val="22"/>
          <w:lang w:bidi="en-US"/>
        </w:rPr>
        <w:t xml:space="preserve"> vegetable</w:t>
      </w:r>
      <w:r>
        <w:rPr>
          <w:rFonts w:asciiTheme="minorHAnsi" w:hAnsiTheme="minorHAnsi" w:cstheme="minorHAnsi"/>
          <w:sz w:val="22"/>
          <w:szCs w:val="22"/>
          <w:lang w:bidi="en-US"/>
        </w:rPr>
        <w:t xml:space="preserve"> </w:t>
      </w:r>
      <w:r w:rsidR="00CD288A">
        <w:rPr>
          <w:rFonts w:asciiTheme="minorHAnsi" w:hAnsiTheme="minorHAnsi" w:cstheme="minorHAnsi"/>
          <w:sz w:val="22"/>
          <w:szCs w:val="22"/>
          <w:lang w:bidi="en-US"/>
        </w:rPr>
        <w:t>overproduction</w:t>
      </w:r>
      <w:r w:rsidR="005859D0">
        <w:rPr>
          <w:rFonts w:asciiTheme="minorHAnsi" w:hAnsiTheme="minorHAnsi" w:cstheme="minorHAnsi"/>
          <w:sz w:val="22"/>
          <w:szCs w:val="22"/>
          <w:lang w:bidi="en-US"/>
        </w:rPr>
        <w:t xml:space="preserve"> </w:t>
      </w:r>
      <w:r w:rsidR="00D815FB">
        <w:rPr>
          <w:rFonts w:asciiTheme="minorHAnsi" w:hAnsiTheme="minorHAnsi" w:cstheme="minorHAnsi"/>
          <w:sz w:val="22"/>
          <w:szCs w:val="22"/>
          <w:lang w:bidi="en-US"/>
        </w:rPr>
        <w:t>or</w:t>
      </w:r>
      <w:r w:rsidR="005859D0">
        <w:rPr>
          <w:rFonts w:asciiTheme="minorHAnsi" w:hAnsiTheme="minorHAnsi" w:cstheme="minorHAnsi"/>
          <w:sz w:val="22"/>
          <w:szCs w:val="22"/>
          <w:lang w:bidi="en-US"/>
        </w:rPr>
        <w:t xml:space="preserve"> is there evidence of any</w:t>
      </w:r>
      <w:r w:rsidR="00D815FB">
        <w:rPr>
          <w:rFonts w:asciiTheme="minorHAnsi" w:hAnsiTheme="minorHAnsi" w:cstheme="minorHAnsi"/>
          <w:sz w:val="22"/>
          <w:szCs w:val="22"/>
          <w:lang w:bidi="en-US"/>
        </w:rPr>
        <w:t xml:space="preserve"> </w:t>
      </w:r>
      <w:r w:rsidR="008364D6">
        <w:rPr>
          <w:rFonts w:asciiTheme="minorHAnsi" w:hAnsiTheme="minorHAnsi" w:cstheme="minorHAnsi"/>
          <w:sz w:val="22"/>
          <w:szCs w:val="22"/>
          <w:lang w:bidi="en-US"/>
        </w:rPr>
        <w:t>pre-</w:t>
      </w:r>
      <w:r w:rsidR="00FC3B9D">
        <w:rPr>
          <w:rFonts w:asciiTheme="minorHAnsi" w:hAnsiTheme="minorHAnsi" w:cstheme="minorHAnsi"/>
          <w:sz w:val="22"/>
          <w:szCs w:val="22"/>
          <w:lang w:bidi="en-US"/>
        </w:rPr>
        <w:t xml:space="preserve"> and post-harvest management re</w:t>
      </w:r>
      <w:r w:rsidR="00B00EFA">
        <w:rPr>
          <w:rFonts w:asciiTheme="minorHAnsi" w:hAnsiTheme="minorHAnsi" w:cstheme="minorHAnsi"/>
          <w:sz w:val="22"/>
          <w:szCs w:val="22"/>
          <w:lang w:bidi="en-US"/>
        </w:rPr>
        <w:t>lated problems?</w:t>
      </w:r>
    </w:p>
    <w:p w14:paraId="45A995A3" w14:textId="77777777" w:rsidR="005859D0" w:rsidRDefault="005859D0" w:rsidP="005859D0">
      <w:pPr>
        <w:spacing w:after="40"/>
        <w:ind w:left="720"/>
        <w:rPr>
          <w:rFonts w:asciiTheme="minorHAnsi" w:hAnsiTheme="minorHAnsi" w:cstheme="minorHAnsi"/>
          <w:sz w:val="22"/>
          <w:szCs w:val="22"/>
          <w:lang w:bidi="en-US"/>
        </w:rPr>
      </w:pPr>
    </w:p>
    <w:p w14:paraId="5C98C6A3" w14:textId="77777777" w:rsidR="00B05689" w:rsidRPr="00252610" w:rsidRDefault="00B05689" w:rsidP="000B6166">
      <w:pPr>
        <w:numPr>
          <w:ilvl w:val="0"/>
          <w:numId w:val="14"/>
        </w:numPr>
        <w:spacing w:after="40"/>
        <w:rPr>
          <w:rFonts w:asciiTheme="minorHAnsi" w:hAnsiTheme="minorHAnsi" w:cstheme="minorHAnsi"/>
          <w:sz w:val="22"/>
          <w:szCs w:val="22"/>
          <w:lang w:bidi="en-US"/>
        </w:rPr>
      </w:pPr>
      <w:r w:rsidRPr="00252610">
        <w:rPr>
          <w:rFonts w:asciiTheme="minorHAnsi" w:hAnsiTheme="minorHAnsi" w:cstheme="minorHAnsi"/>
          <w:sz w:val="22"/>
          <w:szCs w:val="22"/>
          <w:lang w:bidi="en-US"/>
        </w:rPr>
        <w:t>Were activities implemented effectively?</w:t>
      </w:r>
    </w:p>
    <w:p w14:paraId="6C093115" w14:textId="5F19B550" w:rsidR="00B05689" w:rsidRDefault="00B05689" w:rsidP="000B6166">
      <w:pPr>
        <w:numPr>
          <w:ilvl w:val="1"/>
          <w:numId w:val="14"/>
        </w:numPr>
        <w:spacing w:after="40"/>
        <w:rPr>
          <w:rFonts w:asciiTheme="minorHAnsi" w:hAnsiTheme="minorHAnsi" w:cstheme="minorHAnsi"/>
          <w:sz w:val="22"/>
          <w:szCs w:val="22"/>
        </w:rPr>
      </w:pPr>
      <w:r w:rsidRPr="00252610">
        <w:rPr>
          <w:rFonts w:asciiTheme="minorHAnsi" w:hAnsiTheme="minorHAnsi" w:cstheme="minorHAnsi"/>
          <w:sz w:val="22"/>
          <w:szCs w:val="22"/>
          <w:lang w:bidi="en-US"/>
        </w:rPr>
        <w:t>How effective were the implementing partners in mobilizing and engaging different target groups in different interventions</w:t>
      </w:r>
      <w:r w:rsidR="00713B97" w:rsidRPr="00252610">
        <w:rPr>
          <w:rFonts w:asciiTheme="minorHAnsi" w:hAnsiTheme="minorHAnsi" w:cstheme="minorHAnsi"/>
          <w:sz w:val="22"/>
          <w:szCs w:val="22"/>
          <w:lang w:bidi="en-US"/>
        </w:rPr>
        <w:t xml:space="preserve"> (i</w:t>
      </w:r>
      <w:r w:rsidRPr="00252610">
        <w:rPr>
          <w:rFonts w:asciiTheme="minorHAnsi" w:hAnsiTheme="minorHAnsi" w:cstheme="minorHAnsi"/>
          <w:sz w:val="22"/>
          <w:szCs w:val="22"/>
          <w:lang w:bidi="en-US"/>
        </w:rPr>
        <w:t xml:space="preserve">ncluding </w:t>
      </w:r>
      <w:r w:rsidR="00713B97" w:rsidRPr="00252610">
        <w:rPr>
          <w:rFonts w:asciiTheme="minorHAnsi" w:hAnsiTheme="minorHAnsi" w:cstheme="minorHAnsi"/>
          <w:sz w:val="22"/>
          <w:szCs w:val="22"/>
          <w:lang w:bidi="en-US"/>
        </w:rPr>
        <w:t xml:space="preserve">marketing system, skills on extension service </w:t>
      </w:r>
      <w:r w:rsidR="005916AF" w:rsidRPr="00252610">
        <w:rPr>
          <w:rFonts w:asciiTheme="minorHAnsi" w:hAnsiTheme="minorHAnsi" w:cstheme="minorHAnsi"/>
          <w:sz w:val="22"/>
          <w:szCs w:val="22"/>
          <w:lang w:bidi="en-US"/>
        </w:rPr>
        <w:t>and linking</w:t>
      </w:r>
      <w:r w:rsidRPr="00252610">
        <w:rPr>
          <w:rFonts w:asciiTheme="minorHAnsi" w:hAnsiTheme="minorHAnsi" w:cstheme="minorHAnsi"/>
          <w:sz w:val="22"/>
          <w:szCs w:val="22"/>
          <w:lang w:bidi="en-US"/>
        </w:rPr>
        <w:t xml:space="preserve"> grass-root organizations to relevant district level government institutions</w:t>
      </w:r>
      <w:r w:rsidR="005916AF" w:rsidRPr="00252610">
        <w:rPr>
          <w:rFonts w:asciiTheme="minorHAnsi" w:hAnsiTheme="minorHAnsi" w:cstheme="minorHAnsi"/>
          <w:sz w:val="22"/>
          <w:szCs w:val="22"/>
          <w:lang w:bidi="en-US"/>
        </w:rPr>
        <w:t>)</w:t>
      </w:r>
      <w:r w:rsidRPr="00252610">
        <w:rPr>
          <w:rFonts w:asciiTheme="minorHAnsi" w:hAnsiTheme="minorHAnsi" w:cstheme="minorHAnsi"/>
          <w:sz w:val="22"/>
          <w:szCs w:val="22"/>
          <w:lang w:bidi="en-US"/>
        </w:rPr>
        <w:t>?</w:t>
      </w:r>
    </w:p>
    <w:p w14:paraId="2E9A23B3" w14:textId="66456C8B" w:rsidR="00AA374D" w:rsidRPr="00252610" w:rsidRDefault="00D72D08" w:rsidP="000B6166">
      <w:pPr>
        <w:numPr>
          <w:ilvl w:val="1"/>
          <w:numId w:val="14"/>
        </w:numPr>
        <w:spacing w:after="40"/>
        <w:rPr>
          <w:rFonts w:asciiTheme="minorHAnsi" w:hAnsiTheme="minorHAnsi" w:cstheme="minorHAnsi"/>
          <w:sz w:val="22"/>
          <w:szCs w:val="22"/>
        </w:rPr>
      </w:pPr>
      <w:r>
        <w:rPr>
          <w:rFonts w:asciiTheme="minorHAnsi" w:hAnsiTheme="minorHAnsi" w:cstheme="minorHAnsi"/>
          <w:sz w:val="22"/>
          <w:szCs w:val="22"/>
          <w:lang w:bidi="en-US"/>
        </w:rPr>
        <w:t>How well</w:t>
      </w:r>
      <w:r w:rsidR="003E556B">
        <w:rPr>
          <w:rFonts w:asciiTheme="minorHAnsi" w:hAnsiTheme="minorHAnsi" w:cstheme="minorHAnsi"/>
          <w:sz w:val="22"/>
          <w:szCs w:val="22"/>
          <w:lang w:bidi="en-US"/>
        </w:rPr>
        <w:t xml:space="preserve"> has</w:t>
      </w:r>
      <w:r>
        <w:rPr>
          <w:rFonts w:asciiTheme="minorHAnsi" w:hAnsiTheme="minorHAnsi" w:cstheme="minorHAnsi"/>
          <w:sz w:val="22"/>
          <w:szCs w:val="22"/>
          <w:lang w:bidi="en-US"/>
        </w:rPr>
        <w:t xml:space="preserve"> knowledge generated by the project </w:t>
      </w:r>
      <w:r w:rsidR="003E556B">
        <w:rPr>
          <w:rFonts w:asciiTheme="minorHAnsi" w:hAnsiTheme="minorHAnsi" w:cstheme="minorHAnsi"/>
          <w:sz w:val="22"/>
          <w:szCs w:val="22"/>
          <w:lang w:bidi="en-US"/>
        </w:rPr>
        <w:t>been</w:t>
      </w:r>
      <w:r w:rsidR="00FA463E">
        <w:rPr>
          <w:rFonts w:asciiTheme="minorHAnsi" w:hAnsiTheme="minorHAnsi" w:cstheme="minorHAnsi"/>
          <w:sz w:val="22"/>
          <w:szCs w:val="22"/>
          <w:lang w:bidi="en-US"/>
        </w:rPr>
        <w:t xml:space="preserve"> used</w:t>
      </w:r>
      <w:r w:rsidR="00427319">
        <w:rPr>
          <w:rFonts w:asciiTheme="minorHAnsi" w:hAnsiTheme="minorHAnsi" w:cstheme="minorHAnsi"/>
          <w:sz w:val="22"/>
          <w:szCs w:val="22"/>
          <w:lang w:bidi="en-US"/>
        </w:rPr>
        <w:t>? E.g., the use of fertilizer</w:t>
      </w:r>
      <w:r w:rsidR="0053004E">
        <w:rPr>
          <w:rFonts w:asciiTheme="minorHAnsi" w:hAnsiTheme="minorHAnsi" w:cstheme="minorHAnsi"/>
          <w:sz w:val="22"/>
          <w:szCs w:val="22"/>
          <w:lang w:bidi="en-US"/>
        </w:rPr>
        <w:t>, chemical</w:t>
      </w:r>
      <w:r w:rsidR="003E556B">
        <w:rPr>
          <w:rFonts w:asciiTheme="minorHAnsi" w:hAnsiTheme="minorHAnsi" w:cstheme="minorHAnsi"/>
          <w:sz w:val="22"/>
          <w:szCs w:val="22"/>
          <w:lang w:bidi="en-US"/>
        </w:rPr>
        <w:t>s</w:t>
      </w:r>
      <w:r w:rsidR="0053004E">
        <w:rPr>
          <w:rFonts w:asciiTheme="minorHAnsi" w:hAnsiTheme="minorHAnsi" w:cstheme="minorHAnsi"/>
          <w:sz w:val="22"/>
          <w:szCs w:val="22"/>
          <w:lang w:bidi="en-US"/>
        </w:rPr>
        <w:t>, effective use of irrigation water</w:t>
      </w:r>
      <w:r w:rsidR="007A060E">
        <w:rPr>
          <w:rFonts w:asciiTheme="minorHAnsi" w:hAnsiTheme="minorHAnsi" w:cstheme="minorHAnsi"/>
          <w:sz w:val="22"/>
          <w:szCs w:val="22"/>
          <w:lang w:bidi="en-US"/>
        </w:rPr>
        <w:t>, Integrated Pest Management (IPM)</w:t>
      </w:r>
      <w:r w:rsidR="00D216A8">
        <w:rPr>
          <w:rFonts w:asciiTheme="minorHAnsi" w:hAnsiTheme="minorHAnsi" w:cstheme="minorHAnsi"/>
          <w:sz w:val="22"/>
          <w:szCs w:val="22"/>
          <w:lang w:bidi="en-US"/>
        </w:rPr>
        <w:t xml:space="preserve"> etc</w:t>
      </w:r>
      <w:r w:rsidR="003E556B">
        <w:rPr>
          <w:rFonts w:asciiTheme="minorHAnsi" w:hAnsiTheme="minorHAnsi" w:cstheme="minorHAnsi"/>
          <w:sz w:val="22"/>
          <w:szCs w:val="22"/>
          <w:lang w:bidi="en-US"/>
        </w:rPr>
        <w:t>?</w:t>
      </w:r>
      <w:r w:rsidR="0053004E">
        <w:rPr>
          <w:rFonts w:asciiTheme="minorHAnsi" w:hAnsiTheme="minorHAnsi" w:cstheme="minorHAnsi"/>
          <w:sz w:val="22"/>
          <w:szCs w:val="22"/>
          <w:lang w:bidi="en-US"/>
        </w:rPr>
        <w:t xml:space="preserve"> </w:t>
      </w:r>
      <w:r w:rsidR="00427319">
        <w:rPr>
          <w:rFonts w:asciiTheme="minorHAnsi" w:hAnsiTheme="minorHAnsi" w:cstheme="minorHAnsi"/>
          <w:sz w:val="22"/>
          <w:szCs w:val="22"/>
          <w:lang w:bidi="en-US"/>
        </w:rPr>
        <w:t xml:space="preserve"> </w:t>
      </w:r>
    </w:p>
    <w:p w14:paraId="37ACD29D" w14:textId="5DD84797" w:rsidR="00B05689" w:rsidRPr="00252610" w:rsidRDefault="00B05689" w:rsidP="000B6166">
      <w:pPr>
        <w:numPr>
          <w:ilvl w:val="1"/>
          <w:numId w:val="14"/>
        </w:numPr>
        <w:spacing w:after="40"/>
        <w:rPr>
          <w:rFonts w:asciiTheme="minorHAnsi" w:hAnsiTheme="minorHAnsi" w:cstheme="minorHAnsi"/>
          <w:sz w:val="22"/>
          <w:szCs w:val="22"/>
        </w:rPr>
      </w:pPr>
      <w:r w:rsidRPr="00252610">
        <w:rPr>
          <w:rFonts w:asciiTheme="minorHAnsi" w:hAnsiTheme="minorHAnsi" w:cstheme="minorHAnsi"/>
          <w:sz w:val="22"/>
          <w:szCs w:val="22"/>
          <w:lang w:bidi="en-US"/>
        </w:rPr>
        <w:lastRenderedPageBreak/>
        <w:t xml:space="preserve">How effective were actions to reduce or mitigate </w:t>
      </w:r>
      <w:r w:rsidR="001C579A">
        <w:rPr>
          <w:rFonts w:asciiTheme="minorHAnsi" w:hAnsiTheme="minorHAnsi" w:cstheme="minorHAnsi"/>
          <w:sz w:val="22"/>
          <w:szCs w:val="22"/>
          <w:lang w:bidi="en-US"/>
        </w:rPr>
        <w:t xml:space="preserve">potential </w:t>
      </w:r>
      <w:r w:rsidRPr="00252610">
        <w:rPr>
          <w:rFonts w:asciiTheme="minorHAnsi" w:hAnsiTheme="minorHAnsi" w:cstheme="minorHAnsi"/>
          <w:sz w:val="22"/>
          <w:szCs w:val="22"/>
          <w:lang w:bidi="en-US"/>
        </w:rPr>
        <w:t>adverse effects of Covid-19</w:t>
      </w:r>
      <w:r w:rsidR="005916AF" w:rsidRPr="00252610">
        <w:rPr>
          <w:rFonts w:asciiTheme="minorHAnsi" w:hAnsiTheme="minorHAnsi" w:cstheme="minorHAnsi"/>
          <w:sz w:val="22"/>
          <w:szCs w:val="22"/>
          <w:lang w:bidi="en-US"/>
        </w:rPr>
        <w:t xml:space="preserve"> and </w:t>
      </w:r>
      <w:r w:rsidR="009865C3">
        <w:rPr>
          <w:rFonts w:asciiTheme="minorHAnsi" w:hAnsiTheme="minorHAnsi" w:cstheme="minorHAnsi"/>
          <w:sz w:val="22"/>
          <w:szCs w:val="22"/>
          <w:lang w:bidi="en-US"/>
        </w:rPr>
        <w:t xml:space="preserve">war in northern </w:t>
      </w:r>
      <w:r w:rsidR="00606C17">
        <w:rPr>
          <w:rFonts w:asciiTheme="minorHAnsi" w:hAnsiTheme="minorHAnsi" w:cstheme="minorHAnsi"/>
          <w:sz w:val="22"/>
          <w:szCs w:val="22"/>
          <w:lang w:bidi="en-US"/>
        </w:rPr>
        <w:t>Ethiopia</w:t>
      </w:r>
      <w:r w:rsidR="005916AF" w:rsidRPr="00252610">
        <w:rPr>
          <w:rFonts w:asciiTheme="minorHAnsi" w:hAnsiTheme="minorHAnsi" w:cstheme="minorHAnsi"/>
          <w:sz w:val="22"/>
          <w:szCs w:val="22"/>
          <w:lang w:bidi="en-US"/>
        </w:rPr>
        <w:t>?</w:t>
      </w:r>
      <w:r w:rsidRPr="00252610">
        <w:rPr>
          <w:rFonts w:asciiTheme="minorHAnsi" w:hAnsiTheme="minorHAnsi" w:cstheme="minorHAnsi"/>
          <w:sz w:val="22"/>
          <w:szCs w:val="22"/>
          <w:lang w:bidi="en-US"/>
        </w:rPr>
        <w:t xml:space="preserve"> </w:t>
      </w:r>
    </w:p>
    <w:p w14:paraId="7C189EBC" w14:textId="7DE4EFAB" w:rsidR="00B05689" w:rsidRPr="00252610" w:rsidRDefault="00B05689" w:rsidP="000B6166">
      <w:pPr>
        <w:numPr>
          <w:ilvl w:val="0"/>
          <w:numId w:val="14"/>
        </w:numPr>
        <w:spacing w:after="40"/>
        <w:rPr>
          <w:rFonts w:asciiTheme="minorHAnsi" w:hAnsiTheme="minorHAnsi" w:cstheme="minorHAnsi"/>
          <w:sz w:val="22"/>
          <w:szCs w:val="22"/>
          <w:lang w:bidi="en-US"/>
        </w:rPr>
      </w:pPr>
      <w:r w:rsidRPr="00252610">
        <w:rPr>
          <w:rFonts w:asciiTheme="minorHAnsi" w:hAnsiTheme="minorHAnsi" w:cstheme="minorHAnsi"/>
          <w:sz w:val="22"/>
          <w:szCs w:val="22"/>
          <w:lang w:bidi="en-US"/>
        </w:rPr>
        <w:t>Were adequate arrangements made for effective MEAL</w:t>
      </w:r>
      <w:r w:rsidR="00591AC1" w:rsidRPr="00252610">
        <w:rPr>
          <w:rFonts w:asciiTheme="minorHAnsi" w:hAnsiTheme="minorHAnsi" w:cstheme="minorHAnsi"/>
          <w:sz w:val="22"/>
          <w:szCs w:val="22"/>
          <w:lang w:bidi="en-US"/>
        </w:rPr>
        <w:t>,</w:t>
      </w:r>
      <w:r w:rsidRPr="00252610">
        <w:rPr>
          <w:rFonts w:asciiTheme="minorHAnsi" w:hAnsiTheme="minorHAnsi" w:cstheme="minorHAnsi"/>
          <w:sz w:val="22"/>
          <w:szCs w:val="22"/>
          <w:lang w:bidi="en-US"/>
        </w:rPr>
        <w:t xml:space="preserve"> including a viable Results </w:t>
      </w:r>
      <w:r w:rsidR="003301D8" w:rsidRPr="00252610">
        <w:rPr>
          <w:rFonts w:asciiTheme="minorHAnsi" w:hAnsiTheme="minorHAnsi" w:cstheme="minorHAnsi"/>
          <w:sz w:val="22"/>
          <w:szCs w:val="22"/>
          <w:lang w:bidi="en-US"/>
        </w:rPr>
        <w:t>Framework, monitoring and evaluation</w:t>
      </w:r>
      <w:r w:rsidRPr="00252610">
        <w:rPr>
          <w:rFonts w:asciiTheme="minorHAnsi" w:hAnsiTheme="minorHAnsi" w:cstheme="minorHAnsi"/>
          <w:sz w:val="22"/>
          <w:szCs w:val="22"/>
          <w:lang w:bidi="en-US"/>
        </w:rPr>
        <w:t xml:space="preserve"> plan, results-based </w:t>
      </w:r>
      <w:r w:rsidR="00A04D36" w:rsidRPr="00252610">
        <w:rPr>
          <w:rFonts w:asciiTheme="minorHAnsi" w:hAnsiTheme="minorHAnsi" w:cstheme="minorHAnsi"/>
          <w:sz w:val="22"/>
          <w:szCs w:val="22"/>
          <w:lang w:bidi="en-US"/>
        </w:rPr>
        <w:t>reporting,</w:t>
      </w:r>
      <w:r w:rsidRPr="00252610">
        <w:rPr>
          <w:rFonts w:asciiTheme="minorHAnsi" w:hAnsiTheme="minorHAnsi" w:cstheme="minorHAnsi"/>
          <w:sz w:val="22"/>
          <w:szCs w:val="22"/>
          <w:lang w:bidi="en-US"/>
        </w:rPr>
        <w:t xml:space="preserve"> and routine/systems for measuring performance against the Results Framework?</w:t>
      </w:r>
    </w:p>
    <w:p w14:paraId="578E79FF" w14:textId="68203B28" w:rsidR="00B05689" w:rsidRPr="00252610" w:rsidRDefault="00B05689" w:rsidP="000B6166">
      <w:pPr>
        <w:numPr>
          <w:ilvl w:val="0"/>
          <w:numId w:val="14"/>
        </w:numPr>
        <w:spacing w:after="40"/>
        <w:rPr>
          <w:rFonts w:asciiTheme="minorHAnsi" w:hAnsiTheme="minorHAnsi" w:cstheme="minorHAnsi"/>
          <w:sz w:val="22"/>
          <w:szCs w:val="22"/>
        </w:rPr>
      </w:pPr>
      <w:r w:rsidRPr="00252610">
        <w:rPr>
          <w:rFonts w:asciiTheme="minorHAnsi" w:hAnsiTheme="minorHAnsi" w:cstheme="minorHAnsi"/>
          <w:sz w:val="22"/>
          <w:szCs w:val="22"/>
        </w:rPr>
        <w:t xml:space="preserve">To what extent has DF contributed to the capacity of implementing partners? </w:t>
      </w:r>
    </w:p>
    <w:p w14:paraId="378A57A1" w14:textId="77777777" w:rsidR="00A227F0" w:rsidRPr="00252610" w:rsidRDefault="00A227F0" w:rsidP="00252610">
      <w:pPr>
        <w:spacing w:after="40"/>
        <w:rPr>
          <w:rFonts w:asciiTheme="minorHAnsi" w:hAnsiTheme="minorHAnsi" w:cstheme="minorHAnsi"/>
          <w:sz w:val="22"/>
          <w:szCs w:val="22"/>
        </w:rPr>
      </w:pPr>
    </w:p>
    <w:p w14:paraId="0FEB1477" w14:textId="7F0EB165" w:rsidR="00B05689" w:rsidRPr="00252610" w:rsidRDefault="00B05689" w:rsidP="00252610">
      <w:pPr>
        <w:pStyle w:val="Heading2"/>
        <w:rPr>
          <w:rFonts w:asciiTheme="minorHAnsi" w:hAnsiTheme="minorHAnsi" w:cstheme="minorHAnsi"/>
          <w:color w:val="auto"/>
          <w:sz w:val="24"/>
          <w:szCs w:val="24"/>
        </w:rPr>
      </w:pPr>
      <w:bookmarkStart w:id="57" w:name="_Toc131158739"/>
      <w:bookmarkStart w:id="58" w:name="_Toc131164681"/>
      <w:r w:rsidRPr="00252610">
        <w:rPr>
          <w:rFonts w:asciiTheme="minorHAnsi" w:hAnsiTheme="minorHAnsi" w:cstheme="minorHAnsi"/>
          <w:color w:val="auto"/>
          <w:sz w:val="24"/>
          <w:szCs w:val="24"/>
        </w:rPr>
        <w:t>Efficiency: How well are resources being used?</w:t>
      </w:r>
      <w:bookmarkEnd w:id="57"/>
      <w:bookmarkEnd w:id="58"/>
      <w:r w:rsidRPr="00252610">
        <w:rPr>
          <w:rFonts w:asciiTheme="minorHAnsi" w:hAnsiTheme="minorHAnsi" w:cstheme="minorHAnsi"/>
          <w:color w:val="auto"/>
          <w:sz w:val="24"/>
          <w:szCs w:val="24"/>
        </w:rPr>
        <w:t xml:space="preserve"> </w:t>
      </w:r>
    </w:p>
    <w:p w14:paraId="487CD120" w14:textId="0FC06B12" w:rsidR="00B05689" w:rsidRPr="00252610" w:rsidRDefault="00B05689" w:rsidP="000B6166">
      <w:pPr>
        <w:numPr>
          <w:ilvl w:val="0"/>
          <w:numId w:val="17"/>
        </w:numPr>
        <w:spacing w:after="40"/>
        <w:ind w:left="450" w:hanging="450"/>
        <w:rPr>
          <w:rFonts w:asciiTheme="minorHAnsi" w:hAnsiTheme="minorHAnsi" w:cstheme="minorHAnsi"/>
          <w:sz w:val="22"/>
          <w:szCs w:val="22"/>
        </w:rPr>
      </w:pPr>
      <w:r w:rsidRPr="00252610">
        <w:rPr>
          <w:rFonts w:asciiTheme="minorHAnsi" w:hAnsiTheme="minorHAnsi" w:cstheme="minorHAnsi"/>
          <w:sz w:val="22"/>
          <w:szCs w:val="22"/>
        </w:rPr>
        <w:t xml:space="preserve">To what extent was the </w:t>
      </w:r>
      <w:r w:rsidR="001C579A">
        <w:rPr>
          <w:rFonts w:asciiTheme="minorHAnsi" w:hAnsiTheme="minorHAnsi" w:cstheme="minorHAnsi"/>
          <w:sz w:val="22"/>
          <w:szCs w:val="22"/>
        </w:rPr>
        <w:t>p</w:t>
      </w:r>
      <w:r w:rsidRPr="00252610">
        <w:rPr>
          <w:rFonts w:asciiTheme="minorHAnsi" w:hAnsiTheme="minorHAnsi" w:cstheme="minorHAnsi"/>
          <w:sz w:val="22"/>
          <w:szCs w:val="22"/>
        </w:rPr>
        <w:t>roject implemented in a cost-efficient manner?</w:t>
      </w:r>
    </w:p>
    <w:p w14:paraId="776FA5CB" w14:textId="1453659A" w:rsidR="00B05689" w:rsidRDefault="00B05689" w:rsidP="000B6166">
      <w:pPr>
        <w:numPr>
          <w:ilvl w:val="1"/>
          <w:numId w:val="17"/>
        </w:numPr>
        <w:spacing w:after="40"/>
        <w:rPr>
          <w:rFonts w:asciiTheme="minorHAnsi" w:hAnsiTheme="minorHAnsi" w:cstheme="minorHAnsi"/>
          <w:sz w:val="22"/>
          <w:szCs w:val="22"/>
        </w:rPr>
      </w:pPr>
      <w:r w:rsidRPr="00252610">
        <w:rPr>
          <w:rFonts w:asciiTheme="minorHAnsi" w:hAnsiTheme="minorHAnsi" w:cstheme="minorHAnsi"/>
          <w:color w:val="000000" w:themeColor="text1"/>
          <w:sz w:val="22"/>
          <w:szCs w:val="22"/>
        </w:rPr>
        <w:t>How</w:t>
      </w:r>
      <w:r w:rsidRPr="00252610">
        <w:rPr>
          <w:rFonts w:asciiTheme="minorHAnsi" w:hAnsiTheme="minorHAnsi" w:cstheme="minorHAnsi"/>
          <w:sz w:val="22"/>
          <w:szCs w:val="22"/>
        </w:rPr>
        <w:t xml:space="preserve"> efficiently were inputs converted to outputs, </w:t>
      </w:r>
      <w:r w:rsidR="00A04D36" w:rsidRPr="00252610">
        <w:rPr>
          <w:rFonts w:asciiTheme="minorHAnsi" w:hAnsiTheme="minorHAnsi" w:cstheme="minorHAnsi"/>
          <w:sz w:val="22"/>
          <w:szCs w:val="22"/>
        </w:rPr>
        <w:t>outcomes,</w:t>
      </w:r>
      <w:r w:rsidRPr="00252610">
        <w:rPr>
          <w:rFonts w:asciiTheme="minorHAnsi" w:hAnsiTheme="minorHAnsi" w:cstheme="minorHAnsi"/>
          <w:sz w:val="22"/>
          <w:szCs w:val="22"/>
        </w:rPr>
        <w:t xml:space="preserve"> and impact (</w:t>
      </w:r>
      <w:proofErr w:type="gramStart"/>
      <w:r w:rsidR="00D17D6B" w:rsidRPr="00252610">
        <w:rPr>
          <w:rFonts w:asciiTheme="minorHAnsi" w:hAnsiTheme="minorHAnsi" w:cstheme="minorHAnsi"/>
          <w:sz w:val="22"/>
          <w:szCs w:val="22"/>
        </w:rPr>
        <w:t>i.e.</w:t>
      </w:r>
      <w:proofErr w:type="gramEnd"/>
      <w:r w:rsidRPr="00252610">
        <w:rPr>
          <w:rFonts w:asciiTheme="minorHAnsi" w:hAnsiTheme="minorHAnsi" w:cstheme="minorHAnsi"/>
          <w:sz w:val="22"/>
          <w:szCs w:val="22"/>
        </w:rPr>
        <w:t xml:space="preserve"> were inputs converted into results in a timely and cost-effective manner)?</w:t>
      </w:r>
    </w:p>
    <w:p w14:paraId="11384F8A" w14:textId="7D68FEC4" w:rsidR="00B05689" w:rsidRPr="00252610" w:rsidRDefault="00B05689" w:rsidP="000B6166">
      <w:pPr>
        <w:numPr>
          <w:ilvl w:val="1"/>
          <w:numId w:val="17"/>
        </w:numPr>
        <w:spacing w:after="40"/>
        <w:rPr>
          <w:rFonts w:asciiTheme="minorHAnsi" w:hAnsiTheme="minorHAnsi" w:cstheme="minorHAnsi"/>
          <w:color w:val="000000" w:themeColor="text1"/>
          <w:sz w:val="22"/>
          <w:szCs w:val="22"/>
        </w:rPr>
      </w:pPr>
      <w:r w:rsidRPr="00252610">
        <w:rPr>
          <w:rFonts w:asciiTheme="minorHAnsi" w:hAnsiTheme="minorHAnsi" w:cstheme="minorHAnsi"/>
          <w:color w:val="000000" w:themeColor="text1"/>
          <w:sz w:val="22"/>
          <w:szCs w:val="22"/>
        </w:rPr>
        <w:t xml:space="preserve">How efficient were the management and accountability structures of the </w:t>
      </w:r>
      <w:r w:rsidR="001C579A">
        <w:rPr>
          <w:rFonts w:asciiTheme="minorHAnsi" w:hAnsiTheme="minorHAnsi" w:cstheme="minorHAnsi"/>
          <w:color w:val="000000" w:themeColor="text1"/>
          <w:sz w:val="22"/>
          <w:szCs w:val="22"/>
        </w:rPr>
        <w:t>p</w:t>
      </w:r>
      <w:r w:rsidRPr="00252610">
        <w:rPr>
          <w:rFonts w:asciiTheme="minorHAnsi" w:hAnsiTheme="minorHAnsi" w:cstheme="minorHAnsi"/>
          <w:color w:val="000000" w:themeColor="text1"/>
          <w:sz w:val="22"/>
          <w:szCs w:val="22"/>
        </w:rPr>
        <w:t>roject?</w:t>
      </w:r>
    </w:p>
    <w:p w14:paraId="38501F19" w14:textId="77777777" w:rsidR="00B05689" w:rsidRPr="00252610" w:rsidRDefault="00B05689" w:rsidP="000B6166">
      <w:pPr>
        <w:numPr>
          <w:ilvl w:val="1"/>
          <w:numId w:val="17"/>
        </w:numPr>
        <w:spacing w:after="40"/>
        <w:rPr>
          <w:rFonts w:asciiTheme="minorHAnsi" w:hAnsiTheme="minorHAnsi" w:cstheme="minorHAnsi"/>
          <w:color w:val="000000" w:themeColor="text1"/>
          <w:sz w:val="22"/>
          <w:szCs w:val="22"/>
        </w:rPr>
      </w:pPr>
      <w:r w:rsidRPr="00252610">
        <w:rPr>
          <w:rFonts w:asciiTheme="minorHAnsi" w:hAnsiTheme="minorHAnsi" w:cstheme="minorHAnsi"/>
          <w:color w:val="000000" w:themeColor="text1"/>
          <w:sz w:val="22"/>
          <w:szCs w:val="22"/>
        </w:rPr>
        <w:t>Were alterations made to project design in terms of collaboration during the implementation phase based on the reality on the ground?</w:t>
      </w:r>
    </w:p>
    <w:p w14:paraId="74C5E43C" w14:textId="7CB868B5" w:rsidR="00B05689" w:rsidRPr="00252610" w:rsidRDefault="00B05689" w:rsidP="000B6166">
      <w:pPr>
        <w:numPr>
          <w:ilvl w:val="0"/>
          <w:numId w:val="17"/>
        </w:numPr>
        <w:spacing w:after="40"/>
        <w:rPr>
          <w:rFonts w:asciiTheme="minorHAnsi" w:hAnsiTheme="minorHAnsi" w:cstheme="minorHAnsi"/>
          <w:color w:val="000000" w:themeColor="text1"/>
          <w:sz w:val="22"/>
          <w:szCs w:val="22"/>
        </w:rPr>
      </w:pPr>
      <w:r w:rsidRPr="00252610">
        <w:rPr>
          <w:rFonts w:asciiTheme="minorHAnsi" w:hAnsiTheme="minorHAnsi" w:cstheme="minorHAnsi"/>
          <w:color w:val="000000" w:themeColor="text1"/>
          <w:sz w:val="22"/>
          <w:szCs w:val="22"/>
        </w:rPr>
        <w:t xml:space="preserve">Was expenditure justifiable when compared to the plans, </w:t>
      </w:r>
      <w:r w:rsidR="00A04D36" w:rsidRPr="00252610">
        <w:rPr>
          <w:rFonts w:asciiTheme="minorHAnsi" w:hAnsiTheme="minorHAnsi" w:cstheme="minorHAnsi"/>
          <w:color w:val="000000" w:themeColor="text1"/>
          <w:sz w:val="22"/>
          <w:szCs w:val="22"/>
        </w:rPr>
        <w:t>progress,</w:t>
      </w:r>
      <w:r w:rsidRPr="00252610">
        <w:rPr>
          <w:rFonts w:asciiTheme="minorHAnsi" w:hAnsiTheme="minorHAnsi" w:cstheme="minorHAnsi"/>
          <w:color w:val="000000" w:themeColor="text1"/>
          <w:sz w:val="22"/>
          <w:szCs w:val="22"/>
        </w:rPr>
        <w:t xml:space="preserve"> and output of the </w:t>
      </w:r>
      <w:r w:rsidR="001C579A">
        <w:rPr>
          <w:rFonts w:asciiTheme="minorHAnsi" w:hAnsiTheme="minorHAnsi" w:cstheme="minorHAnsi"/>
          <w:color w:val="000000" w:themeColor="text1"/>
          <w:sz w:val="22"/>
          <w:szCs w:val="22"/>
        </w:rPr>
        <w:t>p</w:t>
      </w:r>
      <w:r w:rsidRPr="00252610">
        <w:rPr>
          <w:rFonts w:asciiTheme="minorHAnsi" w:hAnsiTheme="minorHAnsi" w:cstheme="minorHAnsi"/>
          <w:color w:val="000000" w:themeColor="text1"/>
          <w:sz w:val="22"/>
          <w:szCs w:val="22"/>
        </w:rPr>
        <w:t xml:space="preserve">roject, or could the </w:t>
      </w:r>
      <w:r w:rsidR="008E11D0">
        <w:rPr>
          <w:rFonts w:asciiTheme="minorHAnsi" w:hAnsiTheme="minorHAnsi" w:cstheme="minorHAnsi"/>
          <w:color w:val="000000" w:themeColor="text1"/>
          <w:sz w:val="22"/>
          <w:szCs w:val="22"/>
        </w:rPr>
        <w:t>p</w:t>
      </w:r>
      <w:r w:rsidRPr="00252610">
        <w:rPr>
          <w:rFonts w:asciiTheme="minorHAnsi" w:hAnsiTheme="minorHAnsi" w:cstheme="minorHAnsi"/>
          <w:color w:val="000000" w:themeColor="text1"/>
          <w:sz w:val="22"/>
          <w:szCs w:val="22"/>
        </w:rPr>
        <w:t>roject have been implemented with fewer resources without reducing the quality or quantity of the results (</w:t>
      </w:r>
      <w:r w:rsidR="00D508B3" w:rsidRPr="00252610">
        <w:rPr>
          <w:rFonts w:asciiTheme="minorHAnsi" w:hAnsiTheme="minorHAnsi" w:cstheme="minorHAnsi"/>
          <w:color w:val="000000" w:themeColor="text1"/>
          <w:sz w:val="22"/>
          <w:szCs w:val="22"/>
        </w:rPr>
        <w:t>e.g.,</w:t>
      </w:r>
      <w:r w:rsidRPr="00252610">
        <w:rPr>
          <w:rFonts w:asciiTheme="minorHAnsi" w:hAnsiTheme="minorHAnsi" w:cstheme="minorHAnsi"/>
          <w:color w:val="000000" w:themeColor="text1"/>
          <w:sz w:val="22"/>
          <w:szCs w:val="22"/>
        </w:rPr>
        <w:t xml:space="preserve"> areas of non-priority, wasteful or unnecessary expenditure, or alternative ways to achieve same results)?</w:t>
      </w:r>
    </w:p>
    <w:p w14:paraId="1A275F1D" w14:textId="77777777" w:rsidR="00B05689" w:rsidRPr="00252610" w:rsidRDefault="00B05689" w:rsidP="00252610">
      <w:pPr>
        <w:pStyle w:val="Heading2"/>
        <w:rPr>
          <w:rFonts w:asciiTheme="minorHAnsi" w:hAnsiTheme="minorHAnsi" w:cstheme="minorHAnsi"/>
          <w:sz w:val="24"/>
          <w:szCs w:val="24"/>
        </w:rPr>
      </w:pPr>
      <w:bookmarkStart w:id="59" w:name="_Toc577530660"/>
      <w:bookmarkStart w:id="60" w:name="_Toc130729461"/>
      <w:bookmarkStart w:id="61" w:name="_Toc130733496"/>
      <w:bookmarkStart w:id="62" w:name="_Toc131158740"/>
      <w:bookmarkStart w:id="63" w:name="_Toc131164682"/>
      <w:r w:rsidRPr="00252610">
        <w:rPr>
          <w:rFonts w:asciiTheme="minorHAnsi" w:hAnsiTheme="minorHAnsi" w:cstheme="minorHAnsi"/>
          <w:color w:val="auto"/>
          <w:sz w:val="24"/>
          <w:szCs w:val="24"/>
        </w:rPr>
        <w:t>Impact: What difference does the project make?</w:t>
      </w:r>
      <w:bookmarkEnd w:id="59"/>
      <w:bookmarkEnd w:id="60"/>
      <w:bookmarkEnd w:id="61"/>
      <w:bookmarkEnd w:id="62"/>
      <w:bookmarkEnd w:id="63"/>
    </w:p>
    <w:p w14:paraId="73788D96" w14:textId="77777777" w:rsidR="00B05689" w:rsidRPr="00252610" w:rsidRDefault="00B05689" w:rsidP="000B6166">
      <w:pPr>
        <w:numPr>
          <w:ilvl w:val="0"/>
          <w:numId w:val="15"/>
        </w:numPr>
        <w:spacing w:after="40"/>
        <w:ind w:left="357" w:hanging="357"/>
        <w:rPr>
          <w:rFonts w:asciiTheme="minorHAnsi" w:hAnsiTheme="minorHAnsi" w:cstheme="minorHAnsi"/>
          <w:sz w:val="22"/>
          <w:szCs w:val="22"/>
        </w:rPr>
      </w:pPr>
      <w:r w:rsidRPr="00252610">
        <w:rPr>
          <w:rFonts w:asciiTheme="minorHAnsi" w:hAnsiTheme="minorHAnsi" w:cstheme="minorHAnsi"/>
          <w:sz w:val="22"/>
          <w:szCs w:val="22"/>
        </w:rPr>
        <w:t>To what extent is the overall objective (intended impact) likely to be achieved?</w:t>
      </w:r>
    </w:p>
    <w:p w14:paraId="72DC9A37" w14:textId="4995DB85" w:rsidR="00B05689" w:rsidRPr="00252610" w:rsidRDefault="00B05689" w:rsidP="000B6166">
      <w:pPr>
        <w:numPr>
          <w:ilvl w:val="1"/>
          <w:numId w:val="15"/>
        </w:numPr>
        <w:spacing w:after="40"/>
        <w:rPr>
          <w:rFonts w:asciiTheme="minorHAnsi" w:hAnsiTheme="minorHAnsi" w:cstheme="minorHAnsi"/>
          <w:sz w:val="22"/>
          <w:szCs w:val="22"/>
        </w:rPr>
      </w:pPr>
      <w:r w:rsidRPr="00252610">
        <w:rPr>
          <w:rFonts w:asciiTheme="minorHAnsi" w:hAnsiTheme="minorHAnsi" w:cstheme="minorHAnsi"/>
          <w:sz w:val="22"/>
          <w:szCs w:val="22"/>
        </w:rPr>
        <w:t xml:space="preserve">To what extent has project design and the implementation approach contributed </w:t>
      </w:r>
      <w:r w:rsidR="0043208D">
        <w:rPr>
          <w:rFonts w:asciiTheme="minorHAnsi" w:hAnsiTheme="minorHAnsi" w:cstheme="minorHAnsi"/>
          <w:sz w:val="22"/>
          <w:szCs w:val="22"/>
        </w:rPr>
        <w:t xml:space="preserve">the income, </w:t>
      </w:r>
      <w:proofErr w:type="gramStart"/>
      <w:r w:rsidR="0043208D">
        <w:rPr>
          <w:rFonts w:asciiTheme="minorHAnsi" w:hAnsiTheme="minorHAnsi" w:cstheme="minorHAnsi"/>
          <w:sz w:val="22"/>
          <w:szCs w:val="22"/>
        </w:rPr>
        <w:t>livelihoods</w:t>
      </w:r>
      <w:proofErr w:type="gramEnd"/>
      <w:r w:rsidR="0043208D">
        <w:rPr>
          <w:rFonts w:asciiTheme="minorHAnsi" w:hAnsiTheme="minorHAnsi" w:cstheme="minorHAnsi"/>
          <w:sz w:val="22"/>
          <w:szCs w:val="22"/>
        </w:rPr>
        <w:t xml:space="preserve"> and job </w:t>
      </w:r>
      <w:r w:rsidR="00426E53">
        <w:rPr>
          <w:rFonts w:asciiTheme="minorHAnsi" w:hAnsiTheme="minorHAnsi" w:cstheme="minorHAnsi"/>
          <w:sz w:val="22"/>
          <w:szCs w:val="22"/>
        </w:rPr>
        <w:t>creation?</w:t>
      </w:r>
      <w:r w:rsidRPr="00252610">
        <w:rPr>
          <w:rFonts w:asciiTheme="minorHAnsi" w:hAnsiTheme="minorHAnsi" w:cstheme="minorHAnsi"/>
          <w:sz w:val="22"/>
          <w:szCs w:val="22"/>
        </w:rPr>
        <w:t xml:space="preserve"> </w:t>
      </w:r>
    </w:p>
    <w:p w14:paraId="14153162" w14:textId="77777777" w:rsidR="00B05689" w:rsidRPr="00252610" w:rsidRDefault="00B05689" w:rsidP="000B6166">
      <w:pPr>
        <w:numPr>
          <w:ilvl w:val="0"/>
          <w:numId w:val="15"/>
        </w:numPr>
        <w:spacing w:after="40"/>
        <w:ind w:left="357" w:hanging="357"/>
        <w:rPr>
          <w:rFonts w:asciiTheme="minorHAnsi" w:hAnsiTheme="minorHAnsi" w:cstheme="minorHAnsi"/>
          <w:sz w:val="22"/>
          <w:szCs w:val="22"/>
        </w:rPr>
      </w:pPr>
      <w:r w:rsidRPr="00252610">
        <w:rPr>
          <w:rFonts w:asciiTheme="minorHAnsi" w:hAnsiTheme="minorHAnsi" w:cstheme="minorHAnsi"/>
          <w:sz w:val="22"/>
          <w:szCs w:val="22"/>
        </w:rPr>
        <w:t>What are the significant effects of the intervention (positive or negative, expected, or unforeseen) on the beneficiaries?</w:t>
      </w:r>
    </w:p>
    <w:p w14:paraId="0C144AC1" w14:textId="77777777" w:rsidR="00B05689" w:rsidRPr="00252610" w:rsidRDefault="00B05689" w:rsidP="000B6166">
      <w:pPr>
        <w:numPr>
          <w:ilvl w:val="1"/>
          <w:numId w:val="15"/>
        </w:numPr>
        <w:spacing w:after="40"/>
        <w:rPr>
          <w:rFonts w:asciiTheme="minorHAnsi" w:hAnsiTheme="minorHAnsi" w:cstheme="minorHAnsi"/>
          <w:sz w:val="22"/>
          <w:szCs w:val="22"/>
        </w:rPr>
      </w:pPr>
      <w:r w:rsidRPr="00252610">
        <w:rPr>
          <w:rFonts w:asciiTheme="minorHAnsi" w:hAnsiTheme="minorHAnsi" w:cstheme="minorHAnsi"/>
          <w:sz w:val="22"/>
          <w:szCs w:val="22"/>
        </w:rPr>
        <w:t>What stories of success can be highlighted?</w:t>
      </w:r>
    </w:p>
    <w:p w14:paraId="018492E7" w14:textId="1FECC343" w:rsidR="00B05689" w:rsidRPr="00252610" w:rsidRDefault="00B05689" w:rsidP="000B6166">
      <w:pPr>
        <w:numPr>
          <w:ilvl w:val="0"/>
          <w:numId w:val="15"/>
        </w:numPr>
        <w:spacing w:after="40"/>
        <w:ind w:left="357" w:hanging="357"/>
        <w:rPr>
          <w:rFonts w:asciiTheme="minorHAnsi" w:hAnsiTheme="minorHAnsi" w:cstheme="minorHAnsi"/>
          <w:sz w:val="22"/>
          <w:szCs w:val="22"/>
        </w:rPr>
      </w:pPr>
      <w:r w:rsidRPr="00252610">
        <w:rPr>
          <w:rFonts w:asciiTheme="minorHAnsi" w:hAnsiTheme="minorHAnsi" w:cstheme="minorHAnsi"/>
          <w:sz w:val="22"/>
          <w:szCs w:val="22"/>
        </w:rPr>
        <w:t xml:space="preserve">Are there hindrances to actions (constraints, binding or otherwise) that have not been adequately addressed by the </w:t>
      </w:r>
      <w:r w:rsidR="008E11D0">
        <w:rPr>
          <w:rFonts w:asciiTheme="minorHAnsi" w:hAnsiTheme="minorHAnsi" w:cstheme="minorHAnsi"/>
          <w:sz w:val="22"/>
          <w:szCs w:val="22"/>
        </w:rPr>
        <w:t>p</w:t>
      </w:r>
      <w:r w:rsidRPr="00252610">
        <w:rPr>
          <w:rFonts w:asciiTheme="minorHAnsi" w:hAnsiTheme="minorHAnsi" w:cstheme="minorHAnsi"/>
          <w:sz w:val="22"/>
          <w:szCs w:val="22"/>
        </w:rPr>
        <w:t>roject?</w:t>
      </w:r>
    </w:p>
    <w:p w14:paraId="560451A7" w14:textId="590B939E" w:rsidR="00B05689" w:rsidRPr="00252610" w:rsidRDefault="00B05689" w:rsidP="000B6166">
      <w:pPr>
        <w:numPr>
          <w:ilvl w:val="0"/>
          <w:numId w:val="15"/>
        </w:numPr>
        <w:spacing w:after="40"/>
        <w:ind w:left="357" w:hanging="357"/>
        <w:rPr>
          <w:rFonts w:asciiTheme="minorHAnsi" w:hAnsiTheme="minorHAnsi" w:cstheme="minorHAnsi"/>
          <w:sz w:val="22"/>
          <w:szCs w:val="22"/>
        </w:rPr>
      </w:pPr>
      <w:r w:rsidRPr="00252610">
        <w:rPr>
          <w:rFonts w:asciiTheme="minorHAnsi" w:hAnsiTheme="minorHAnsi" w:cstheme="minorHAnsi"/>
          <w:sz w:val="22"/>
          <w:szCs w:val="22"/>
        </w:rPr>
        <w:t>What were the main challenges towards achieving intended results and how might these be addressed in the future? (</w:t>
      </w:r>
      <w:r w:rsidR="00E97CB5" w:rsidRPr="00252610">
        <w:rPr>
          <w:rFonts w:asciiTheme="minorHAnsi" w:hAnsiTheme="minorHAnsi" w:cstheme="minorHAnsi"/>
          <w:sz w:val="22"/>
          <w:szCs w:val="22"/>
        </w:rPr>
        <w:t>This</w:t>
      </w:r>
      <w:r w:rsidRPr="00252610">
        <w:rPr>
          <w:rFonts w:asciiTheme="minorHAnsi" w:hAnsiTheme="minorHAnsi" w:cstheme="minorHAnsi"/>
          <w:sz w:val="22"/>
          <w:szCs w:val="22"/>
        </w:rPr>
        <w:t xml:space="preserve"> question will also be examined </w:t>
      </w:r>
      <w:r w:rsidR="00E228E8" w:rsidRPr="00252610">
        <w:rPr>
          <w:rFonts w:asciiTheme="minorHAnsi" w:hAnsiTheme="minorHAnsi" w:cstheme="minorHAnsi"/>
          <w:sz w:val="22"/>
          <w:szCs w:val="22"/>
        </w:rPr>
        <w:t>regarding</w:t>
      </w:r>
      <w:r w:rsidRPr="00252610">
        <w:rPr>
          <w:rFonts w:asciiTheme="minorHAnsi" w:hAnsiTheme="minorHAnsi" w:cstheme="minorHAnsi"/>
          <w:sz w:val="22"/>
          <w:szCs w:val="22"/>
        </w:rPr>
        <w:t xml:space="preserve"> effectiveness</w:t>
      </w:r>
      <w:r w:rsidR="008E11D0">
        <w:rPr>
          <w:rFonts w:asciiTheme="minorHAnsi" w:hAnsiTheme="minorHAnsi" w:cstheme="minorHAnsi"/>
          <w:sz w:val="22"/>
          <w:szCs w:val="22"/>
        </w:rPr>
        <w:t>.</w:t>
      </w:r>
      <w:r w:rsidRPr="00252610">
        <w:rPr>
          <w:rFonts w:asciiTheme="minorHAnsi" w:hAnsiTheme="minorHAnsi" w:cstheme="minorHAnsi"/>
          <w:sz w:val="22"/>
          <w:szCs w:val="22"/>
        </w:rPr>
        <w:t>)</w:t>
      </w:r>
    </w:p>
    <w:p w14:paraId="7EBD542C" w14:textId="77777777" w:rsidR="00B05689" w:rsidRPr="00252610" w:rsidRDefault="00B05689" w:rsidP="00252610">
      <w:pPr>
        <w:pStyle w:val="Heading2"/>
        <w:rPr>
          <w:rFonts w:asciiTheme="minorHAnsi" w:hAnsiTheme="minorHAnsi" w:cstheme="minorHAnsi"/>
          <w:color w:val="auto"/>
          <w:sz w:val="22"/>
          <w:szCs w:val="22"/>
        </w:rPr>
      </w:pPr>
      <w:bookmarkStart w:id="64" w:name="_Toc1985312580"/>
      <w:bookmarkStart w:id="65" w:name="_Toc130729462"/>
      <w:bookmarkStart w:id="66" w:name="_Toc130733497"/>
      <w:bookmarkStart w:id="67" w:name="_Toc131158741"/>
      <w:bookmarkStart w:id="68" w:name="_Toc131164683"/>
      <w:r w:rsidRPr="00252610">
        <w:rPr>
          <w:rFonts w:asciiTheme="minorHAnsi" w:hAnsiTheme="minorHAnsi" w:cstheme="minorHAnsi"/>
          <w:color w:val="auto"/>
          <w:sz w:val="24"/>
          <w:szCs w:val="24"/>
        </w:rPr>
        <w:t>Sustainability: Will the benefits last</w:t>
      </w:r>
      <w:r w:rsidRPr="00252610">
        <w:rPr>
          <w:rFonts w:asciiTheme="minorHAnsi" w:hAnsiTheme="minorHAnsi" w:cstheme="minorHAnsi"/>
          <w:color w:val="auto"/>
          <w:sz w:val="22"/>
          <w:szCs w:val="22"/>
        </w:rPr>
        <w:t>?</w:t>
      </w:r>
      <w:bookmarkEnd w:id="64"/>
      <w:bookmarkEnd w:id="65"/>
      <w:bookmarkEnd w:id="66"/>
      <w:bookmarkEnd w:id="67"/>
      <w:bookmarkEnd w:id="68"/>
    </w:p>
    <w:p w14:paraId="405325DA" w14:textId="055313BA" w:rsidR="00B05689" w:rsidRPr="00252610" w:rsidRDefault="00B05689" w:rsidP="000B6166">
      <w:pPr>
        <w:numPr>
          <w:ilvl w:val="0"/>
          <w:numId w:val="18"/>
        </w:numPr>
        <w:spacing w:after="40"/>
        <w:ind w:left="357" w:hanging="357"/>
        <w:rPr>
          <w:rFonts w:asciiTheme="minorHAnsi" w:hAnsiTheme="minorHAnsi" w:cstheme="minorHAnsi"/>
          <w:sz w:val="22"/>
          <w:szCs w:val="22"/>
        </w:rPr>
      </w:pPr>
      <w:r w:rsidRPr="00252610">
        <w:rPr>
          <w:rFonts w:asciiTheme="minorHAnsi" w:hAnsiTheme="minorHAnsi" w:cstheme="minorHAnsi"/>
          <w:sz w:val="22"/>
          <w:szCs w:val="22"/>
        </w:rPr>
        <w:t xml:space="preserve">To what extent are the benefits of the </w:t>
      </w:r>
      <w:r w:rsidR="008E11D0">
        <w:rPr>
          <w:rFonts w:asciiTheme="minorHAnsi" w:hAnsiTheme="minorHAnsi" w:cstheme="minorHAnsi"/>
          <w:sz w:val="22"/>
          <w:szCs w:val="22"/>
        </w:rPr>
        <w:t>p</w:t>
      </w:r>
      <w:r w:rsidRPr="00252610">
        <w:rPr>
          <w:rFonts w:asciiTheme="minorHAnsi" w:hAnsiTheme="minorHAnsi" w:cstheme="minorHAnsi"/>
          <w:sz w:val="22"/>
          <w:szCs w:val="22"/>
        </w:rPr>
        <w:t xml:space="preserve">roject likely to continue after its completion? </w:t>
      </w:r>
    </w:p>
    <w:p w14:paraId="50DFFE6D" w14:textId="4F05EF53" w:rsidR="00B05689" w:rsidRPr="00252610" w:rsidRDefault="00B05689" w:rsidP="000B6166">
      <w:pPr>
        <w:numPr>
          <w:ilvl w:val="1"/>
          <w:numId w:val="18"/>
        </w:numPr>
        <w:spacing w:after="40"/>
        <w:rPr>
          <w:rFonts w:asciiTheme="minorHAnsi" w:hAnsiTheme="minorHAnsi" w:cstheme="minorHAnsi"/>
          <w:sz w:val="22"/>
          <w:szCs w:val="22"/>
        </w:rPr>
      </w:pPr>
      <w:r w:rsidRPr="00252610">
        <w:rPr>
          <w:rFonts w:asciiTheme="minorHAnsi" w:hAnsiTheme="minorHAnsi" w:cstheme="minorHAnsi"/>
          <w:sz w:val="22"/>
          <w:szCs w:val="22"/>
        </w:rPr>
        <w:t xml:space="preserve">Are there adequate and effective mechanisms </w:t>
      </w:r>
      <w:r w:rsidR="00221934" w:rsidRPr="00252610">
        <w:rPr>
          <w:rFonts w:asciiTheme="minorHAnsi" w:hAnsiTheme="minorHAnsi" w:cstheme="minorHAnsi"/>
          <w:sz w:val="22"/>
          <w:szCs w:val="22"/>
        </w:rPr>
        <w:t>(i</w:t>
      </w:r>
      <w:r w:rsidR="00866192">
        <w:rPr>
          <w:rFonts w:asciiTheme="minorHAnsi" w:hAnsiTheme="minorHAnsi" w:cstheme="minorHAnsi"/>
          <w:sz w:val="22"/>
          <w:szCs w:val="22"/>
        </w:rPr>
        <w:t>n</w:t>
      </w:r>
      <w:r w:rsidR="00221934" w:rsidRPr="00252610">
        <w:rPr>
          <w:rFonts w:asciiTheme="minorHAnsi" w:hAnsiTheme="minorHAnsi" w:cstheme="minorHAnsi"/>
          <w:sz w:val="22"/>
          <w:szCs w:val="22"/>
        </w:rPr>
        <w:t>put</w:t>
      </w:r>
      <w:r w:rsidR="00FD4AE6" w:rsidRPr="00252610">
        <w:rPr>
          <w:rFonts w:asciiTheme="minorHAnsi" w:hAnsiTheme="minorHAnsi" w:cstheme="minorHAnsi"/>
          <w:sz w:val="22"/>
          <w:szCs w:val="22"/>
        </w:rPr>
        <w:t xml:space="preserve"> supply</w:t>
      </w:r>
      <w:r w:rsidRPr="00252610">
        <w:rPr>
          <w:rFonts w:asciiTheme="minorHAnsi" w:hAnsiTheme="minorHAnsi" w:cstheme="minorHAnsi"/>
          <w:sz w:val="22"/>
          <w:szCs w:val="22"/>
        </w:rPr>
        <w:t xml:space="preserve">, irrigation systems, etc.) in place to ensure the continued flow of benefits? </w:t>
      </w:r>
    </w:p>
    <w:p w14:paraId="3C307A75" w14:textId="2C3B6E6D" w:rsidR="00B05689" w:rsidRPr="00252610" w:rsidRDefault="00B05689" w:rsidP="000B6166">
      <w:pPr>
        <w:numPr>
          <w:ilvl w:val="0"/>
          <w:numId w:val="18"/>
        </w:numPr>
        <w:spacing w:after="40"/>
        <w:ind w:left="357" w:hanging="357"/>
        <w:rPr>
          <w:rFonts w:asciiTheme="minorHAnsi" w:hAnsiTheme="minorHAnsi" w:cstheme="minorHAnsi"/>
          <w:sz w:val="22"/>
          <w:szCs w:val="22"/>
        </w:rPr>
      </w:pPr>
      <w:r w:rsidRPr="00252610">
        <w:rPr>
          <w:rFonts w:asciiTheme="minorHAnsi" w:hAnsiTheme="minorHAnsi" w:cstheme="minorHAnsi"/>
          <w:sz w:val="22"/>
          <w:szCs w:val="22"/>
        </w:rPr>
        <w:t xml:space="preserve">Were </w:t>
      </w:r>
      <w:r w:rsidR="008E11D0">
        <w:rPr>
          <w:rFonts w:asciiTheme="minorHAnsi" w:hAnsiTheme="minorHAnsi" w:cstheme="minorHAnsi"/>
          <w:sz w:val="22"/>
          <w:szCs w:val="22"/>
        </w:rPr>
        <w:t>p</w:t>
      </w:r>
      <w:r w:rsidRPr="00252610">
        <w:rPr>
          <w:rFonts w:asciiTheme="minorHAnsi" w:hAnsiTheme="minorHAnsi" w:cstheme="minorHAnsi"/>
          <w:sz w:val="22"/>
          <w:szCs w:val="22"/>
        </w:rPr>
        <w:t>roject results achieved in a manner that built ownership and capacity of the beneficiaries?</w:t>
      </w:r>
    </w:p>
    <w:p w14:paraId="2AD6B2B2" w14:textId="77777777" w:rsidR="00B05689" w:rsidRPr="00252610" w:rsidRDefault="00B05689" w:rsidP="000B6166">
      <w:pPr>
        <w:numPr>
          <w:ilvl w:val="0"/>
          <w:numId w:val="18"/>
        </w:numPr>
        <w:spacing w:after="40"/>
        <w:ind w:left="357" w:hanging="357"/>
        <w:rPr>
          <w:rFonts w:asciiTheme="minorHAnsi" w:hAnsiTheme="minorHAnsi" w:cstheme="minorHAnsi"/>
          <w:sz w:val="22"/>
          <w:szCs w:val="22"/>
        </w:rPr>
      </w:pPr>
      <w:r w:rsidRPr="00252610">
        <w:rPr>
          <w:rFonts w:asciiTheme="minorHAnsi" w:hAnsiTheme="minorHAnsi" w:cstheme="minorHAnsi"/>
          <w:sz w:val="22"/>
          <w:szCs w:val="22"/>
        </w:rPr>
        <w:t>How effective were the exit strategy and approaches to phase out assistance provided by the Project, including contributing factors and constraints?</w:t>
      </w:r>
    </w:p>
    <w:p w14:paraId="0992287D" w14:textId="77777777" w:rsidR="00B05689" w:rsidRPr="00252610" w:rsidRDefault="00B05689" w:rsidP="000B6166">
      <w:pPr>
        <w:numPr>
          <w:ilvl w:val="0"/>
          <w:numId w:val="18"/>
        </w:numPr>
        <w:spacing w:after="40"/>
        <w:ind w:left="357" w:hanging="357"/>
        <w:rPr>
          <w:rFonts w:asciiTheme="minorHAnsi" w:hAnsiTheme="minorHAnsi" w:cstheme="minorHAnsi"/>
          <w:sz w:val="22"/>
          <w:szCs w:val="22"/>
        </w:rPr>
      </w:pPr>
      <w:r w:rsidRPr="00252610">
        <w:rPr>
          <w:rFonts w:asciiTheme="minorHAnsi" w:hAnsiTheme="minorHAnsi" w:cstheme="minorHAnsi"/>
          <w:sz w:val="22"/>
          <w:szCs w:val="22"/>
        </w:rPr>
        <w:t xml:space="preserve">How has DF worked with local partners to increase their capacity in a sustainable way? </w:t>
      </w:r>
    </w:p>
    <w:p w14:paraId="4728045F" w14:textId="77777777" w:rsidR="00B05689" w:rsidRPr="00252610" w:rsidRDefault="00B05689" w:rsidP="000B6166">
      <w:pPr>
        <w:numPr>
          <w:ilvl w:val="1"/>
          <w:numId w:val="18"/>
        </w:numPr>
        <w:spacing w:after="40"/>
        <w:rPr>
          <w:rFonts w:asciiTheme="minorHAnsi" w:hAnsiTheme="minorHAnsi" w:cstheme="minorHAnsi"/>
          <w:sz w:val="22"/>
          <w:szCs w:val="22"/>
        </w:rPr>
      </w:pPr>
      <w:r w:rsidRPr="00252610">
        <w:rPr>
          <w:rFonts w:asciiTheme="minorHAnsi" w:hAnsiTheme="minorHAnsi" w:cstheme="minorHAnsi"/>
          <w:sz w:val="22"/>
          <w:szCs w:val="22"/>
        </w:rPr>
        <w:t>What motivations/mechanisms exist for partners to continue playing these roles?</w:t>
      </w:r>
    </w:p>
    <w:p w14:paraId="653C9CDB" w14:textId="77777777" w:rsidR="00B05689" w:rsidRPr="00252610" w:rsidRDefault="00B05689" w:rsidP="000B6166">
      <w:pPr>
        <w:numPr>
          <w:ilvl w:val="0"/>
          <w:numId w:val="18"/>
        </w:numPr>
        <w:spacing w:after="40"/>
        <w:ind w:left="357" w:hanging="357"/>
        <w:rPr>
          <w:rFonts w:asciiTheme="minorHAnsi" w:hAnsiTheme="minorHAnsi" w:cstheme="minorHAnsi"/>
          <w:sz w:val="22"/>
          <w:szCs w:val="22"/>
        </w:rPr>
      </w:pPr>
      <w:r w:rsidRPr="00252610">
        <w:rPr>
          <w:rFonts w:asciiTheme="minorHAnsi" w:hAnsiTheme="minorHAnsi" w:cstheme="minorHAnsi"/>
          <w:sz w:val="22"/>
          <w:szCs w:val="22"/>
        </w:rPr>
        <w:t>What are the key factors that will require attention to improve sustainability?</w:t>
      </w:r>
    </w:p>
    <w:p w14:paraId="615A706C" w14:textId="36B032D9" w:rsidR="00B05689" w:rsidRPr="00252610" w:rsidRDefault="008E11D0" w:rsidP="000B6166">
      <w:pPr>
        <w:numPr>
          <w:ilvl w:val="0"/>
          <w:numId w:val="18"/>
        </w:numPr>
        <w:spacing w:after="40"/>
        <w:rPr>
          <w:rFonts w:asciiTheme="minorHAnsi" w:hAnsiTheme="minorHAnsi" w:cstheme="minorHAnsi"/>
          <w:sz w:val="22"/>
          <w:szCs w:val="22"/>
        </w:rPr>
      </w:pPr>
      <w:r>
        <w:rPr>
          <w:rFonts w:asciiTheme="minorHAnsi" w:hAnsiTheme="minorHAnsi" w:cstheme="minorHAnsi"/>
          <w:sz w:val="22"/>
          <w:szCs w:val="22"/>
        </w:rPr>
        <w:lastRenderedPageBreak/>
        <w:t>Has a</w:t>
      </w:r>
      <w:r w:rsidR="00B05689" w:rsidRPr="00252610">
        <w:rPr>
          <w:rFonts w:asciiTheme="minorHAnsi" w:hAnsiTheme="minorHAnsi" w:cstheme="minorHAnsi"/>
          <w:sz w:val="22"/>
          <w:szCs w:val="22"/>
        </w:rPr>
        <w:t xml:space="preserve"> “Do No Harm” </w:t>
      </w:r>
      <w:r>
        <w:rPr>
          <w:rFonts w:asciiTheme="minorHAnsi" w:hAnsiTheme="minorHAnsi" w:cstheme="minorHAnsi"/>
          <w:sz w:val="22"/>
          <w:szCs w:val="22"/>
        </w:rPr>
        <w:t>approach been sufficiently implemented? If not, what measures should be taken to improve its</w:t>
      </w:r>
      <w:r w:rsidR="00B05689" w:rsidRPr="00252610">
        <w:rPr>
          <w:rFonts w:asciiTheme="minorHAnsi" w:hAnsiTheme="minorHAnsi" w:cstheme="minorHAnsi"/>
          <w:sz w:val="22"/>
          <w:szCs w:val="22"/>
        </w:rPr>
        <w:t xml:space="preserve"> </w:t>
      </w:r>
      <w:r>
        <w:rPr>
          <w:rFonts w:asciiTheme="minorHAnsi" w:hAnsiTheme="minorHAnsi" w:cstheme="minorHAnsi"/>
          <w:sz w:val="22"/>
          <w:szCs w:val="22"/>
        </w:rPr>
        <w:t xml:space="preserve">implementation </w:t>
      </w:r>
      <w:r w:rsidR="00B05689" w:rsidRPr="00252610">
        <w:rPr>
          <w:rFonts w:asciiTheme="minorHAnsi" w:hAnsiTheme="minorHAnsi" w:cstheme="minorHAnsi"/>
          <w:sz w:val="22"/>
          <w:szCs w:val="22"/>
        </w:rPr>
        <w:t>in the future?</w:t>
      </w:r>
    </w:p>
    <w:p w14:paraId="6597CA88" w14:textId="735186E3" w:rsidR="00B05689" w:rsidRPr="00252610" w:rsidRDefault="00B05689" w:rsidP="000B6166">
      <w:pPr>
        <w:numPr>
          <w:ilvl w:val="0"/>
          <w:numId w:val="18"/>
        </w:numPr>
        <w:spacing w:after="40"/>
        <w:rPr>
          <w:rFonts w:asciiTheme="minorHAnsi" w:hAnsiTheme="minorHAnsi" w:cstheme="minorHAnsi"/>
          <w:sz w:val="22"/>
          <w:szCs w:val="22"/>
        </w:rPr>
      </w:pPr>
      <w:r w:rsidRPr="00252610">
        <w:rPr>
          <w:rFonts w:asciiTheme="minorHAnsi" w:hAnsiTheme="minorHAnsi" w:cstheme="minorHAnsi"/>
          <w:sz w:val="22"/>
          <w:szCs w:val="22"/>
        </w:rPr>
        <w:t xml:space="preserve">Should the </w:t>
      </w:r>
      <w:r w:rsidR="008E11D0">
        <w:rPr>
          <w:rFonts w:asciiTheme="minorHAnsi" w:hAnsiTheme="minorHAnsi" w:cstheme="minorHAnsi"/>
          <w:sz w:val="22"/>
          <w:szCs w:val="22"/>
        </w:rPr>
        <w:t>p</w:t>
      </w:r>
      <w:r w:rsidRPr="00252610">
        <w:rPr>
          <w:rFonts w:asciiTheme="minorHAnsi" w:hAnsiTheme="minorHAnsi" w:cstheme="minorHAnsi"/>
          <w:sz w:val="22"/>
          <w:szCs w:val="22"/>
        </w:rPr>
        <w:t xml:space="preserve">roject be continued? If so, provide recommendations for improving the execution of the </w:t>
      </w:r>
      <w:r w:rsidR="008E11D0">
        <w:rPr>
          <w:rFonts w:asciiTheme="minorHAnsi" w:hAnsiTheme="minorHAnsi" w:cstheme="minorHAnsi"/>
          <w:sz w:val="22"/>
          <w:szCs w:val="22"/>
        </w:rPr>
        <w:t>p</w:t>
      </w:r>
      <w:r w:rsidRPr="00252610">
        <w:rPr>
          <w:rFonts w:asciiTheme="minorHAnsi" w:hAnsiTheme="minorHAnsi" w:cstheme="minorHAnsi"/>
          <w:sz w:val="22"/>
          <w:szCs w:val="22"/>
        </w:rPr>
        <w:t>roject in a possible second phase.</w:t>
      </w:r>
    </w:p>
    <w:p w14:paraId="0B41A172" w14:textId="77777777" w:rsidR="00B05689" w:rsidRPr="00252610" w:rsidRDefault="00B05689" w:rsidP="00252610">
      <w:pPr>
        <w:pStyle w:val="Heading2"/>
        <w:rPr>
          <w:rFonts w:asciiTheme="minorHAnsi" w:hAnsiTheme="minorHAnsi" w:cstheme="minorHAnsi"/>
          <w:color w:val="auto"/>
          <w:sz w:val="24"/>
          <w:szCs w:val="24"/>
        </w:rPr>
      </w:pPr>
      <w:bookmarkStart w:id="69" w:name="_Toc921806827"/>
      <w:bookmarkStart w:id="70" w:name="_Toc130729463"/>
      <w:bookmarkStart w:id="71" w:name="_Toc130733498"/>
      <w:bookmarkStart w:id="72" w:name="_Toc131158742"/>
      <w:bookmarkStart w:id="73" w:name="_Toc131164684"/>
      <w:r w:rsidRPr="00252610">
        <w:rPr>
          <w:rFonts w:asciiTheme="minorHAnsi" w:hAnsiTheme="minorHAnsi" w:cstheme="minorHAnsi"/>
          <w:color w:val="auto"/>
          <w:sz w:val="24"/>
          <w:szCs w:val="24"/>
        </w:rPr>
        <w:t>Project and risk management</w:t>
      </w:r>
      <w:bookmarkEnd w:id="69"/>
      <w:bookmarkEnd w:id="70"/>
      <w:bookmarkEnd w:id="71"/>
      <w:bookmarkEnd w:id="72"/>
      <w:bookmarkEnd w:id="73"/>
    </w:p>
    <w:p w14:paraId="6FDB4450" w14:textId="5251F816" w:rsidR="00B05689" w:rsidRPr="00252610" w:rsidRDefault="00B05689" w:rsidP="000B6166">
      <w:pPr>
        <w:numPr>
          <w:ilvl w:val="0"/>
          <w:numId w:val="16"/>
        </w:numPr>
        <w:spacing w:after="40"/>
        <w:rPr>
          <w:rFonts w:asciiTheme="minorHAnsi" w:hAnsiTheme="minorHAnsi" w:cstheme="minorHAnsi"/>
          <w:sz w:val="22"/>
          <w:szCs w:val="22"/>
        </w:rPr>
      </w:pPr>
      <w:r w:rsidRPr="00252610">
        <w:rPr>
          <w:rFonts w:asciiTheme="minorHAnsi" w:hAnsiTheme="minorHAnsi" w:cstheme="minorHAnsi"/>
          <w:sz w:val="22"/>
          <w:szCs w:val="22"/>
        </w:rPr>
        <w:t>Is there scope to improve coordination amongst and between the many stakeholders and partner institutions? (</w:t>
      </w:r>
      <w:r w:rsidR="007A78B4" w:rsidRPr="00252610">
        <w:rPr>
          <w:rFonts w:asciiTheme="minorHAnsi" w:hAnsiTheme="minorHAnsi" w:cstheme="minorHAnsi"/>
          <w:sz w:val="22"/>
          <w:szCs w:val="22"/>
        </w:rPr>
        <w:t>Related</w:t>
      </w:r>
      <w:r w:rsidRPr="00252610">
        <w:rPr>
          <w:rFonts w:asciiTheme="minorHAnsi" w:hAnsiTheme="minorHAnsi" w:cstheme="minorHAnsi"/>
          <w:sz w:val="22"/>
          <w:szCs w:val="22"/>
        </w:rPr>
        <w:t xml:space="preserve"> to coherence)</w:t>
      </w:r>
    </w:p>
    <w:p w14:paraId="49D8B037" w14:textId="77777777" w:rsidR="00B05689" w:rsidRPr="00252610" w:rsidRDefault="00B05689" w:rsidP="000B6166">
      <w:pPr>
        <w:numPr>
          <w:ilvl w:val="0"/>
          <w:numId w:val="16"/>
        </w:numPr>
        <w:rPr>
          <w:rFonts w:asciiTheme="minorHAnsi" w:hAnsiTheme="minorHAnsi" w:cstheme="minorHAnsi"/>
          <w:sz w:val="22"/>
          <w:szCs w:val="22"/>
        </w:rPr>
      </w:pPr>
      <w:r w:rsidRPr="00252610">
        <w:rPr>
          <w:rFonts w:asciiTheme="minorHAnsi" w:hAnsiTheme="minorHAnsi" w:cstheme="minorHAnsi"/>
          <w:sz w:val="22"/>
          <w:szCs w:val="22"/>
        </w:rPr>
        <w:t>Have implementation delays occurred? If so, have the partners identified effective countermeasures?</w:t>
      </w:r>
    </w:p>
    <w:p w14:paraId="18ED1143" w14:textId="77777777" w:rsidR="00B05689" w:rsidRPr="00252610" w:rsidRDefault="00B05689" w:rsidP="000B6166">
      <w:pPr>
        <w:numPr>
          <w:ilvl w:val="0"/>
          <w:numId w:val="16"/>
        </w:numPr>
        <w:spacing w:after="40"/>
        <w:rPr>
          <w:rFonts w:asciiTheme="minorHAnsi" w:hAnsiTheme="minorHAnsi" w:cstheme="minorHAnsi"/>
          <w:sz w:val="22"/>
          <w:szCs w:val="22"/>
        </w:rPr>
      </w:pPr>
      <w:r w:rsidRPr="00252610">
        <w:rPr>
          <w:rFonts w:asciiTheme="minorHAnsi" w:hAnsiTheme="minorHAnsi" w:cstheme="minorHAnsi"/>
          <w:sz w:val="22"/>
          <w:szCs w:val="22"/>
          <w:lang w:bidi="en-US"/>
        </w:rPr>
        <w:t>Was the risk management strategy adequate to cope with the identified risks (internal and external) and/or cope with unexpected impacts or opportunities?</w:t>
      </w:r>
    </w:p>
    <w:p w14:paraId="59BC04AA" w14:textId="77777777" w:rsidR="00B05689" w:rsidRPr="00252610" w:rsidRDefault="00B05689" w:rsidP="000B6166">
      <w:pPr>
        <w:numPr>
          <w:ilvl w:val="1"/>
          <w:numId w:val="16"/>
        </w:numPr>
        <w:spacing w:after="40"/>
        <w:rPr>
          <w:rFonts w:asciiTheme="minorHAnsi" w:hAnsiTheme="minorHAnsi" w:cstheme="minorHAnsi"/>
          <w:sz w:val="22"/>
          <w:szCs w:val="22"/>
        </w:rPr>
      </w:pPr>
      <w:r w:rsidRPr="00252610">
        <w:rPr>
          <w:rFonts w:asciiTheme="minorHAnsi" w:hAnsiTheme="minorHAnsi" w:cstheme="minorHAnsi"/>
          <w:sz w:val="22"/>
          <w:szCs w:val="22"/>
        </w:rPr>
        <w:t>How well have identified and/or realised risk factors been managed/mitigated?</w:t>
      </w:r>
    </w:p>
    <w:p w14:paraId="1D0BD8FC" w14:textId="06B2245F" w:rsidR="00B05689" w:rsidRPr="00252610" w:rsidRDefault="00B05689" w:rsidP="000B6166">
      <w:pPr>
        <w:numPr>
          <w:ilvl w:val="1"/>
          <w:numId w:val="16"/>
        </w:numPr>
        <w:spacing w:after="40"/>
        <w:rPr>
          <w:rFonts w:asciiTheme="minorHAnsi" w:hAnsiTheme="minorHAnsi" w:cstheme="minorHAnsi"/>
          <w:sz w:val="22"/>
          <w:szCs w:val="22"/>
        </w:rPr>
      </w:pPr>
      <w:r w:rsidRPr="00252610">
        <w:rPr>
          <w:rFonts w:asciiTheme="minorHAnsi" w:hAnsiTheme="minorHAnsi" w:cstheme="minorHAnsi"/>
          <w:sz w:val="22"/>
          <w:szCs w:val="22"/>
        </w:rPr>
        <w:t>Apart from Covid-19</w:t>
      </w:r>
      <w:r w:rsidR="0083692D">
        <w:rPr>
          <w:rFonts w:asciiTheme="minorHAnsi" w:hAnsiTheme="minorHAnsi" w:cstheme="minorHAnsi"/>
          <w:sz w:val="22"/>
          <w:szCs w:val="22"/>
        </w:rPr>
        <w:t xml:space="preserve"> and war,</w:t>
      </w:r>
      <w:r w:rsidRPr="00252610">
        <w:rPr>
          <w:rFonts w:asciiTheme="minorHAnsi" w:hAnsiTheme="minorHAnsi" w:cstheme="minorHAnsi"/>
          <w:sz w:val="22"/>
          <w:szCs w:val="22"/>
        </w:rPr>
        <w:t xml:space="preserve"> have other unanticipated risk factors arisen? If so, how well were they addressed by </w:t>
      </w:r>
      <w:r w:rsidR="008E11D0">
        <w:rPr>
          <w:rFonts w:asciiTheme="minorHAnsi" w:hAnsiTheme="minorHAnsi" w:cstheme="minorHAnsi"/>
          <w:sz w:val="22"/>
          <w:szCs w:val="22"/>
        </w:rPr>
        <w:t>p</w:t>
      </w:r>
      <w:r w:rsidRPr="00252610">
        <w:rPr>
          <w:rFonts w:asciiTheme="minorHAnsi" w:hAnsiTheme="minorHAnsi" w:cstheme="minorHAnsi"/>
          <w:sz w:val="22"/>
          <w:szCs w:val="22"/>
        </w:rPr>
        <w:t>roject partners?</w:t>
      </w:r>
    </w:p>
    <w:p w14:paraId="6A8FEC3F" w14:textId="16498E30" w:rsidR="00B05689" w:rsidRPr="00252610" w:rsidRDefault="00B05689" w:rsidP="000B6166">
      <w:pPr>
        <w:numPr>
          <w:ilvl w:val="0"/>
          <w:numId w:val="16"/>
        </w:numPr>
        <w:spacing w:after="40"/>
        <w:rPr>
          <w:rFonts w:asciiTheme="minorHAnsi" w:hAnsiTheme="minorHAnsi" w:cstheme="minorHAnsi"/>
          <w:sz w:val="22"/>
          <w:szCs w:val="22"/>
        </w:rPr>
      </w:pPr>
      <w:r w:rsidRPr="00252610">
        <w:rPr>
          <w:rFonts w:asciiTheme="minorHAnsi" w:hAnsiTheme="minorHAnsi" w:cstheme="minorHAnsi"/>
          <w:sz w:val="22"/>
          <w:szCs w:val="22"/>
        </w:rPr>
        <w:t xml:space="preserve">What is the veracity of the </w:t>
      </w:r>
      <w:r w:rsidR="008E11D0">
        <w:rPr>
          <w:rFonts w:asciiTheme="minorHAnsi" w:hAnsiTheme="minorHAnsi" w:cstheme="minorHAnsi"/>
          <w:sz w:val="22"/>
          <w:szCs w:val="22"/>
        </w:rPr>
        <w:t>p</w:t>
      </w:r>
      <w:r w:rsidRPr="00252610">
        <w:rPr>
          <w:rFonts w:asciiTheme="minorHAnsi" w:hAnsiTheme="minorHAnsi" w:cstheme="minorHAnsi"/>
          <w:sz w:val="22"/>
          <w:szCs w:val="22"/>
        </w:rPr>
        <w:t xml:space="preserve">roject’s systems and capacity for financial management and auditing? </w:t>
      </w:r>
    </w:p>
    <w:p w14:paraId="2E672FA3" w14:textId="26C69E70" w:rsidR="00B05689" w:rsidRPr="00252610" w:rsidRDefault="00B05689" w:rsidP="000B6166">
      <w:pPr>
        <w:numPr>
          <w:ilvl w:val="1"/>
          <w:numId w:val="16"/>
        </w:numPr>
        <w:spacing w:after="40"/>
        <w:rPr>
          <w:rFonts w:asciiTheme="minorHAnsi" w:hAnsiTheme="minorHAnsi" w:cstheme="minorHAnsi"/>
          <w:sz w:val="22"/>
          <w:szCs w:val="22"/>
        </w:rPr>
      </w:pPr>
      <w:r w:rsidRPr="00252610">
        <w:rPr>
          <w:rFonts w:asciiTheme="minorHAnsi" w:hAnsiTheme="minorHAnsi" w:cstheme="minorHAnsi"/>
          <w:sz w:val="22"/>
          <w:szCs w:val="22"/>
        </w:rPr>
        <w:t xml:space="preserve">Have </w:t>
      </w:r>
      <w:r w:rsidR="008E11D0">
        <w:rPr>
          <w:rFonts w:asciiTheme="minorHAnsi" w:hAnsiTheme="minorHAnsi" w:cstheme="minorHAnsi"/>
          <w:sz w:val="22"/>
          <w:szCs w:val="22"/>
        </w:rPr>
        <w:t>p</w:t>
      </w:r>
      <w:r w:rsidRPr="00252610">
        <w:rPr>
          <w:rFonts w:asciiTheme="minorHAnsi" w:hAnsiTheme="minorHAnsi" w:cstheme="minorHAnsi"/>
          <w:sz w:val="22"/>
          <w:szCs w:val="22"/>
        </w:rPr>
        <w:t>roject partners managed to control expenditure in line with the budget? (</w:t>
      </w:r>
      <w:r w:rsidR="00772C02" w:rsidRPr="00252610">
        <w:rPr>
          <w:rFonts w:asciiTheme="minorHAnsi" w:hAnsiTheme="minorHAnsi" w:cstheme="minorHAnsi"/>
          <w:sz w:val="22"/>
          <w:szCs w:val="22"/>
        </w:rPr>
        <w:t>Related</w:t>
      </w:r>
      <w:r w:rsidRPr="00252610">
        <w:rPr>
          <w:rFonts w:asciiTheme="minorHAnsi" w:hAnsiTheme="minorHAnsi" w:cstheme="minorHAnsi"/>
          <w:sz w:val="22"/>
          <w:szCs w:val="22"/>
        </w:rPr>
        <w:t xml:space="preserve"> to efficiency)</w:t>
      </w:r>
    </w:p>
    <w:p w14:paraId="479B58A1" w14:textId="77777777" w:rsidR="00B05689" w:rsidRPr="00252610" w:rsidRDefault="00B05689" w:rsidP="00252610">
      <w:pPr>
        <w:pStyle w:val="Heading2"/>
        <w:rPr>
          <w:rFonts w:asciiTheme="minorHAnsi" w:hAnsiTheme="minorHAnsi" w:cstheme="minorHAnsi"/>
          <w:color w:val="auto"/>
          <w:sz w:val="24"/>
          <w:szCs w:val="24"/>
        </w:rPr>
      </w:pPr>
      <w:bookmarkStart w:id="74" w:name="_Toc940824650"/>
      <w:bookmarkStart w:id="75" w:name="_Toc130729464"/>
      <w:bookmarkStart w:id="76" w:name="_Toc130733499"/>
      <w:bookmarkStart w:id="77" w:name="_Toc131158743"/>
      <w:bookmarkStart w:id="78" w:name="_Toc131164685"/>
      <w:r w:rsidRPr="00252610">
        <w:rPr>
          <w:rFonts w:asciiTheme="minorHAnsi" w:hAnsiTheme="minorHAnsi" w:cstheme="minorHAnsi"/>
          <w:color w:val="auto"/>
          <w:sz w:val="24"/>
          <w:szCs w:val="24"/>
        </w:rPr>
        <w:t>Cross-cutting issues</w:t>
      </w:r>
      <w:bookmarkEnd w:id="74"/>
      <w:bookmarkEnd w:id="75"/>
      <w:bookmarkEnd w:id="76"/>
      <w:bookmarkEnd w:id="77"/>
      <w:bookmarkEnd w:id="78"/>
    </w:p>
    <w:p w14:paraId="2DA3FF37" w14:textId="4CC081B3" w:rsidR="00B05689" w:rsidRPr="00252610" w:rsidRDefault="00B05689" w:rsidP="000B6166">
      <w:pPr>
        <w:numPr>
          <w:ilvl w:val="0"/>
          <w:numId w:val="19"/>
        </w:numPr>
        <w:spacing w:after="40"/>
        <w:rPr>
          <w:rFonts w:asciiTheme="minorHAnsi" w:hAnsiTheme="minorHAnsi" w:cstheme="minorHAnsi"/>
          <w:sz w:val="22"/>
          <w:szCs w:val="22"/>
        </w:rPr>
      </w:pPr>
      <w:r w:rsidRPr="00252610">
        <w:rPr>
          <w:rFonts w:asciiTheme="minorHAnsi" w:hAnsiTheme="minorHAnsi" w:cstheme="minorHAnsi"/>
          <w:sz w:val="22"/>
          <w:szCs w:val="22"/>
        </w:rPr>
        <w:t xml:space="preserve">To what extent did the project design, implementation and </w:t>
      </w:r>
      <w:r w:rsidR="004106FE" w:rsidRPr="00252610">
        <w:rPr>
          <w:rFonts w:asciiTheme="minorHAnsi" w:hAnsiTheme="minorHAnsi" w:cstheme="minorHAnsi"/>
          <w:sz w:val="22"/>
          <w:szCs w:val="22"/>
        </w:rPr>
        <w:t>m</w:t>
      </w:r>
      <w:r w:rsidR="00977DA7" w:rsidRPr="00252610">
        <w:rPr>
          <w:rFonts w:asciiTheme="minorHAnsi" w:hAnsiTheme="minorHAnsi" w:cstheme="minorHAnsi"/>
          <w:sz w:val="22"/>
          <w:szCs w:val="22"/>
        </w:rPr>
        <w:t xml:space="preserve">onitoring and </w:t>
      </w:r>
      <w:r w:rsidR="004106FE" w:rsidRPr="00252610">
        <w:rPr>
          <w:rFonts w:asciiTheme="minorHAnsi" w:hAnsiTheme="minorHAnsi" w:cstheme="minorHAnsi"/>
          <w:sz w:val="22"/>
          <w:szCs w:val="22"/>
        </w:rPr>
        <w:t>evaluation framework</w:t>
      </w:r>
      <w:r w:rsidRPr="00252610">
        <w:rPr>
          <w:rFonts w:asciiTheme="minorHAnsi" w:hAnsiTheme="minorHAnsi" w:cstheme="minorHAnsi"/>
          <w:sz w:val="22"/>
          <w:szCs w:val="22"/>
        </w:rPr>
        <w:t xml:space="preserve"> take relevant cross-cutting issues into consideration?</w:t>
      </w:r>
      <w:r w:rsidR="0088460C" w:rsidRPr="00252610">
        <w:rPr>
          <w:rFonts w:asciiTheme="minorHAnsi" w:hAnsiTheme="minorHAnsi" w:cstheme="minorHAnsi"/>
          <w:sz w:val="22"/>
          <w:szCs w:val="22"/>
        </w:rPr>
        <w:t xml:space="preserve"> Specifically,</w:t>
      </w:r>
    </w:p>
    <w:p w14:paraId="0782BBF2" w14:textId="739B6B92" w:rsidR="00B05689" w:rsidRPr="00252610" w:rsidRDefault="0088460C" w:rsidP="000B6166">
      <w:pPr>
        <w:numPr>
          <w:ilvl w:val="1"/>
          <w:numId w:val="19"/>
        </w:numPr>
        <w:spacing w:after="40"/>
        <w:rPr>
          <w:rFonts w:asciiTheme="minorHAnsi" w:hAnsiTheme="minorHAnsi" w:cstheme="minorHAnsi"/>
          <w:sz w:val="22"/>
          <w:szCs w:val="22"/>
        </w:rPr>
      </w:pPr>
      <w:r w:rsidRPr="00252610">
        <w:rPr>
          <w:rFonts w:asciiTheme="minorHAnsi" w:hAnsiTheme="minorHAnsi" w:cstheme="minorHAnsi"/>
          <w:sz w:val="22"/>
          <w:szCs w:val="22"/>
        </w:rPr>
        <w:t>T</w:t>
      </w:r>
      <w:r w:rsidR="00B05689" w:rsidRPr="00252610">
        <w:rPr>
          <w:rFonts w:asciiTheme="minorHAnsi" w:hAnsiTheme="minorHAnsi" w:cstheme="minorHAnsi"/>
          <w:sz w:val="22"/>
          <w:szCs w:val="22"/>
        </w:rPr>
        <w:t>o what extent have efforts to promote gender equality changed discriminatory attitudes/behaviour?</w:t>
      </w:r>
    </w:p>
    <w:p w14:paraId="55821B82" w14:textId="77777777" w:rsidR="00075B7D" w:rsidRPr="00252610" w:rsidRDefault="00075B7D" w:rsidP="000B6166">
      <w:pPr>
        <w:pStyle w:val="Default"/>
        <w:numPr>
          <w:ilvl w:val="1"/>
          <w:numId w:val="19"/>
        </w:numPr>
        <w:rPr>
          <w:rFonts w:asciiTheme="minorHAnsi" w:hAnsiTheme="minorHAnsi" w:cstheme="minorHAnsi"/>
          <w:color w:val="auto"/>
          <w:sz w:val="22"/>
          <w:szCs w:val="22"/>
        </w:rPr>
      </w:pPr>
      <w:r w:rsidRPr="00252610">
        <w:rPr>
          <w:rFonts w:asciiTheme="minorHAnsi" w:hAnsiTheme="minorHAnsi" w:cstheme="minorHAnsi"/>
          <w:color w:val="auto"/>
          <w:sz w:val="22"/>
          <w:szCs w:val="22"/>
        </w:rPr>
        <w:t xml:space="preserve">To what extent and how are we delivering appropriate and effective programming for persons with disability? </w:t>
      </w:r>
    </w:p>
    <w:p w14:paraId="752E85FC" w14:textId="77777777" w:rsidR="00055A2C" w:rsidRPr="00252610" w:rsidRDefault="00055A2C" w:rsidP="000B6166">
      <w:pPr>
        <w:pStyle w:val="Default"/>
        <w:numPr>
          <w:ilvl w:val="1"/>
          <w:numId w:val="19"/>
        </w:numPr>
        <w:rPr>
          <w:rFonts w:asciiTheme="minorHAnsi" w:hAnsiTheme="minorHAnsi" w:cstheme="minorHAnsi"/>
          <w:color w:val="auto"/>
          <w:sz w:val="22"/>
          <w:szCs w:val="22"/>
        </w:rPr>
      </w:pPr>
      <w:r w:rsidRPr="00252610">
        <w:rPr>
          <w:rFonts w:asciiTheme="minorHAnsi" w:hAnsiTheme="minorHAnsi" w:cstheme="minorHAnsi"/>
          <w:color w:val="auto"/>
          <w:sz w:val="22"/>
          <w:szCs w:val="22"/>
        </w:rPr>
        <w:t xml:space="preserve">To what extent have good environmental practices been followed in implementing the project? </w:t>
      </w:r>
    </w:p>
    <w:p w14:paraId="0AFAE078" w14:textId="77777777" w:rsidR="00075B7D" w:rsidRPr="00252610" w:rsidRDefault="00075B7D" w:rsidP="00252610">
      <w:pPr>
        <w:spacing w:after="40"/>
        <w:ind w:left="360"/>
        <w:rPr>
          <w:rFonts w:asciiTheme="minorHAnsi" w:hAnsiTheme="minorHAnsi" w:cstheme="minorHAnsi"/>
          <w:sz w:val="22"/>
          <w:szCs w:val="22"/>
        </w:rPr>
      </w:pPr>
    </w:p>
    <w:p w14:paraId="3D70FA06" w14:textId="77777777" w:rsidR="00B05689" w:rsidRPr="00252610" w:rsidRDefault="00B05689" w:rsidP="00252610">
      <w:pPr>
        <w:pStyle w:val="Heading2"/>
        <w:rPr>
          <w:rFonts w:asciiTheme="minorHAnsi" w:hAnsiTheme="minorHAnsi" w:cstheme="minorHAnsi"/>
          <w:color w:val="auto"/>
          <w:sz w:val="24"/>
          <w:szCs w:val="24"/>
        </w:rPr>
      </w:pPr>
      <w:bookmarkStart w:id="79" w:name="_Toc677632088"/>
      <w:bookmarkStart w:id="80" w:name="_Toc130729465"/>
      <w:bookmarkStart w:id="81" w:name="_Toc130733500"/>
      <w:bookmarkStart w:id="82" w:name="_Toc131158744"/>
      <w:bookmarkStart w:id="83" w:name="_Toc131164686"/>
      <w:r w:rsidRPr="00252610">
        <w:rPr>
          <w:rFonts w:asciiTheme="minorHAnsi" w:hAnsiTheme="minorHAnsi" w:cstheme="minorHAnsi"/>
          <w:color w:val="auto"/>
          <w:sz w:val="24"/>
          <w:szCs w:val="24"/>
        </w:rPr>
        <w:t>Lessons learned</w:t>
      </w:r>
      <w:bookmarkEnd w:id="79"/>
      <w:bookmarkEnd w:id="80"/>
      <w:bookmarkEnd w:id="81"/>
      <w:bookmarkEnd w:id="82"/>
      <w:bookmarkEnd w:id="83"/>
    </w:p>
    <w:p w14:paraId="32347A1E" w14:textId="795C991E" w:rsidR="00B05689" w:rsidRPr="00252610" w:rsidRDefault="00B05689" w:rsidP="00252610">
      <w:pPr>
        <w:rPr>
          <w:rFonts w:asciiTheme="minorHAnsi" w:hAnsiTheme="minorHAnsi" w:cstheme="minorHAnsi"/>
          <w:sz w:val="22"/>
          <w:szCs w:val="22"/>
        </w:rPr>
      </w:pPr>
      <w:r w:rsidRPr="00252610">
        <w:rPr>
          <w:rFonts w:asciiTheme="minorHAnsi" w:hAnsiTheme="minorHAnsi" w:cstheme="minorHAnsi"/>
          <w:sz w:val="22"/>
          <w:szCs w:val="22"/>
        </w:rPr>
        <w:t xml:space="preserve">The articulation of lessons learned must be clear, relevant, </w:t>
      </w:r>
      <w:r w:rsidR="00982906" w:rsidRPr="00252610">
        <w:rPr>
          <w:rFonts w:asciiTheme="minorHAnsi" w:hAnsiTheme="minorHAnsi" w:cstheme="minorHAnsi"/>
          <w:sz w:val="22"/>
          <w:szCs w:val="22"/>
        </w:rPr>
        <w:t>targeted,</w:t>
      </w:r>
      <w:r w:rsidRPr="00252610">
        <w:rPr>
          <w:rFonts w:asciiTheme="minorHAnsi" w:hAnsiTheme="minorHAnsi" w:cstheme="minorHAnsi"/>
          <w:sz w:val="22"/>
          <w:szCs w:val="22"/>
        </w:rPr>
        <w:t xml:space="preserve"> and actionable so that the evaluation can be used to achieve its intended learning and accountability objectives.</w:t>
      </w:r>
    </w:p>
    <w:p w14:paraId="223DA4BF" w14:textId="4EBA550C" w:rsidR="00B05689" w:rsidRPr="00252610" w:rsidRDefault="00B05689" w:rsidP="000B6166">
      <w:pPr>
        <w:numPr>
          <w:ilvl w:val="0"/>
          <w:numId w:val="7"/>
        </w:numPr>
        <w:rPr>
          <w:rFonts w:asciiTheme="minorHAnsi" w:hAnsiTheme="minorHAnsi" w:cstheme="minorHAnsi"/>
          <w:sz w:val="22"/>
          <w:szCs w:val="22"/>
        </w:rPr>
      </w:pPr>
      <w:r w:rsidRPr="00252610">
        <w:rPr>
          <w:rFonts w:asciiTheme="minorHAnsi" w:hAnsiTheme="minorHAnsi" w:cstheme="minorHAnsi"/>
          <w:sz w:val="22"/>
          <w:szCs w:val="22"/>
        </w:rPr>
        <w:t xml:space="preserve">What are the key lessons emerging from the </w:t>
      </w:r>
      <w:r w:rsidR="008E11D0">
        <w:rPr>
          <w:rFonts w:asciiTheme="minorHAnsi" w:hAnsiTheme="minorHAnsi" w:cstheme="minorHAnsi"/>
          <w:sz w:val="22"/>
          <w:szCs w:val="22"/>
        </w:rPr>
        <w:t>p</w:t>
      </w:r>
      <w:r w:rsidRPr="00252610">
        <w:rPr>
          <w:rFonts w:asciiTheme="minorHAnsi" w:hAnsiTheme="minorHAnsi" w:cstheme="minorHAnsi"/>
          <w:sz w:val="22"/>
          <w:szCs w:val="22"/>
        </w:rPr>
        <w:t>roject – both positive and negative lessons – that can inform future design and implementation of similar interventions?</w:t>
      </w:r>
    </w:p>
    <w:p w14:paraId="31E5F0AE" w14:textId="78CBF313" w:rsidR="00B05689" w:rsidRPr="00252610" w:rsidRDefault="00B05689" w:rsidP="00252610">
      <w:pPr>
        <w:pStyle w:val="Heading1"/>
        <w:rPr>
          <w:rFonts w:asciiTheme="minorHAnsi" w:hAnsiTheme="minorHAnsi" w:cstheme="minorHAnsi"/>
          <w:color w:val="auto"/>
          <w:sz w:val="24"/>
          <w:szCs w:val="24"/>
        </w:rPr>
      </w:pPr>
      <w:bookmarkStart w:id="84" w:name="_Toc2107282790"/>
      <w:bookmarkStart w:id="85" w:name="_Toc130729466"/>
      <w:bookmarkStart w:id="86" w:name="_Toc130733501"/>
      <w:bookmarkStart w:id="87" w:name="_Toc131158745"/>
      <w:bookmarkStart w:id="88" w:name="_Toc131164687"/>
      <w:r w:rsidRPr="00252610">
        <w:rPr>
          <w:rFonts w:asciiTheme="minorHAnsi" w:hAnsiTheme="minorHAnsi" w:cstheme="minorHAnsi"/>
          <w:color w:val="auto"/>
          <w:sz w:val="24"/>
          <w:szCs w:val="24"/>
        </w:rPr>
        <w:t xml:space="preserve">Scope </w:t>
      </w:r>
      <w:r w:rsidR="00341C4B">
        <w:rPr>
          <w:rFonts w:asciiTheme="minorHAnsi" w:hAnsiTheme="minorHAnsi" w:cstheme="minorHAnsi"/>
          <w:color w:val="auto"/>
          <w:sz w:val="24"/>
          <w:szCs w:val="24"/>
        </w:rPr>
        <w:t xml:space="preserve">and methodology </w:t>
      </w:r>
      <w:r w:rsidR="00C34B3F">
        <w:rPr>
          <w:rFonts w:asciiTheme="minorHAnsi" w:hAnsiTheme="minorHAnsi" w:cstheme="minorHAnsi"/>
          <w:color w:val="auto"/>
          <w:sz w:val="24"/>
          <w:szCs w:val="24"/>
        </w:rPr>
        <w:t xml:space="preserve">of </w:t>
      </w:r>
      <w:r w:rsidR="00C34B3F" w:rsidRPr="00252610">
        <w:rPr>
          <w:rFonts w:asciiTheme="minorHAnsi" w:hAnsiTheme="minorHAnsi" w:cstheme="minorHAnsi"/>
          <w:color w:val="auto"/>
          <w:sz w:val="24"/>
          <w:szCs w:val="24"/>
        </w:rPr>
        <w:t>the</w:t>
      </w:r>
      <w:r w:rsidRPr="00252610">
        <w:rPr>
          <w:rFonts w:asciiTheme="minorHAnsi" w:hAnsiTheme="minorHAnsi" w:cstheme="minorHAnsi"/>
          <w:color w:val="auto"/>
          <w:sz w:val="24"/>
          <w:szCs w:val="24"/>
        </w:rPr>
        <w:t xml:space="preserve"> Evaluation</w:t>
      </w:r>
      <w:bookmarkEnd w:id="84"/>
      <w:bookmarkEnd w:id="85"/>
      <w:bookmarkEnd w:id="86"/>
      <w:bookmarkEnd w:id="87"/>
      <w:bookmarkEnd w:id="88"/>
    </w:p>
    <w:p w14:paraId="4D4FE724" w14:textId="0E006AB4" w:rsidR="00341C4B" w:rsidRPr="00341C4B" w:rsidRDefault="00341C4B" w:rsidP="00252610">
      <w:pPr>
        <w:rPr>
          <w:rFonts w:asciiTheme="minorHAnsi" w:hAnsiTheme="minorHAnsi" w:cstheme="minorHAnsi"/>
          <w:b/>
          <w:bCs/>
          <w:sz w:val="22"/>
          <w:szCs w:val="22"/>
        </w:rPr>
      </w:pPr>
      <w:r w:rsidRPr="00341C4B">
        <w:rPr>
          <w:rFonts w:asciiTheme="minorHAnsi" w:hAnsiTheme="minorHAnsi" w:cstheme="minorHAnsi"/>
          <w:b/>
          <w:bCs/>
          <w:sz w:val="22"/>
          <w:szCs w:val="22"/>
        </w:rPr>
        <w:t>6.</w:t>
      </w:r>
      <w:r w:rsidR="00DB5B85" w:rsidRPr="00341C4B">
        <w:rPr>
          <w:rFonts w:asciiTheme="minorHAnsi" w:hAnsiTheme="minorHAnsi" w:cstheme="minorHAnsi"/>
          <w:b/>
          <w:bCs/>
          <w:sz w:val="22"/>
          <w:szCs w:val="22"/>
        </w:rPr>
        <w:t>1. Scope</w:t>
      </w:r>
    </w:p>
    <w:p w14:paraId="5D4F0D04" w14:textId="537D5465" w:rsidR="00B05689" w:rsidRPr="00252610" w:rsidRDefault="00B05689" w:rsidP="00252610">
      <w:pPr>
        <w:rPr>
          <w:rFonts w:asciiTheme="minorHAnsi" w:hAnsiTheme="minorHAnsi" w:cstheme="minorHAnsi"/>
          <w:sz w:val="22"/>
          <w:szCs w:val="22"/>
        </w:rPr>
      </w:pPr>
      <w:r w:rsidRPr="00252610">
        <w:rPr>
          <w:rFonts w:asciiTheme="minorHAnsi" w:hAnsiTheme="minorHAnsi" w:cstheme="minorHAnsi"/>
          <w:sz w:val="22"/>
          <w:szCs w:val="22"/>
        </w:rPr>
        <w:t>The scope of the Evaluation comprises the entire implementation period (1 J</w:t>
      </w:r>
      <w:r w:rsidR="008964F0" w:rsidRPr="00252610">
        <w:rPr>
          <w:rFonts w:asciiTheme="minorHAnsi" w:hAnsiTheme="minorHAnsi" w:cstheme="minorHAnsi"/>
          <w:sz w:val="22"/>
          <w:szCs w:val="22"/>
        </w:rPr>
        <w:t>anuary</w:t>
      </w:r>
      <w:r w:rsidRPr="00252610">
        <w:rPr>
          <w:rFonts w:asciiTheme="minorHAnsi" w:hAnsiTheme="minorHAnsi" w:cstheme="minorHAnsi"/>
          <w:sz w:val="22"/>
          <w:szCs w:val="22"/>
        </w:rPr>
        <w:t xml:space="preserve"> 201</w:t>
      </w:r>
      <w:r w:rsidR="008964F0" w:rsidRPr="00252610">
        <w:rPr>
          <w:rFonts w:asciiTheme="minorHAnsi" w:hAnsiTheme="minorHAnsi" w:cstheme="minorHAnsi"/>
          <w:sz w:val="22"/>
          <w:szCs w:val="22"/>
        </w:rPr>
        <w:t>9</w:t>
      </w:r>
      <w:r w:rsidRPr="00252610">
        <w:rPr>
          <w:rFonts w:asciiTheme="minorHAnsi" w:hAnsiTheme="minorHAnsi" w:cstheme="minorHAnsi"/>
          <w:sz w:val="22"/>
          <w:szCs w:val="22"/>
        </w:rPr>
        <w:t xml:space="preserve"> to 30 </w:t>
      </w:r>
      <w:r w:rsidR="008964F0" w:rsidRPr="00252610">
        <w:rPr>
          <w:rFonts w:asciiTheme="minorHAnsi" w:hAnsiTheme="minorHAnsi" w:cstheme="minorHAnsi"/>
          <w:sz w:val="22"/>
          <w:szCs w:val="22"/>
        </w:rPr>
        <w:t>June</w:t>
      </w:r>
      <w:r w:rsidRPr="00252610">
        <w:rPr>
          <w:rFonts w:asciiTheme="minorHAnsi" w:hAnsiTheme="minorHAnsi" w:cstheme="minorHAnsi"/>
          <w:sz w:val="22"/>
          <w:szCs w:val="22"/>
        </w:rPr>
        <w:t xml:space="preserve"> 202</w:t>
      </w:r>
      <w:r w:rsidR="008964F0" w:rsidRPr="00252610">
        <w:rPr>
          <w:rFonts w:asciiTheme="minorHAnsi" w:hAnsiTheme="minorHAnsi" w:cstheme="minorHAnsi"/>
          <w:sz w:val="22"/>
          <w:szCs w:val="22"/>
        </w:rPr>
        <w:t>3</w:t>
      </w:r>
      <w:r w:rsidRPr="00252610">
        <w:rPr>
          <w:rFonts w:asciiTheme="minorHAnsi" w:hAnsiTheme="minorHAnsi" w:cstheme="minorHAnsi"/>
          <w:sz w:val="22"/>
          <w:szCs w:val="22"/>
        </w:rPr>
        <w:t xml:space="preserve">), </w:t>
      </w:r>
      <w:r w:rsidR="00053346" w:rsidRPr="00252610">
        <w:rPr>
          <w:rFonts w:asciiTheme="minorHAnsi" w:hAnsiTheme="minorHAnsi" w:cstheme="minorHAnsi"/>
          <w:sz w:val="22"/>
          <w:szCs w:val="22"/>
        </w:rPr>
        <w:t>all</w:t>
      </w:r>
      <w:r w:rsidRPr="00252610">
        <w:rPr>
          <w:rFonts w:asciiTheme="minorHAnsi" w:hAnsiTheme="minorHAnsi" w:cstheme="minorHAnsi"/>
          <w:sz w:val="22"/>
          <w:szCs w:val="22"/>
        </w:rPr>
        <w:t xml:space="preserve"> the project components implemented in S</w:t>
      </w:r>
      <w:r w:rsidR="00053346" w:rsidRPr="00252610">
        <w:rPr>
          <w:rFonts w:asciiTheme="minorHAnsi" w:hAnsiTheme="minorHAnsi" w:cstheme="minorHAnsi"/>
          <w:sz w:val="22"/>
          <w:szCs w:val="22"/>
        </w:rPr>
        <w:t>o</w:t>
      </w:r>
      <w:r w:rsidR="00452A75" w:rsidRPr="00252610">
        <w:rPr>
          <w:rFonts w:asciiTheme="minorHAnsi" w:hAnsiTheme="minorHAnsi" w:cstheme="minorHAnsi"/>
          <w:sz w:val="22"/>
          <w:szCs w:val="22"/>
        </w:rPr>
        <w:t>u</w:t>
      </w:r>
      <w:r w:rsidR="00053346" w:rsidRPr="00252610">
        <w:rPr>
          <w:rFonts w:asciiTheme="minorHAnsi" w:hAnsiTheme="minorHAnsi" w:cstheme="minorHAnsi"/>
          <w:sz w:val="22"/>
          <w:szCs w:val="22"/>
        </w:rPr>
        <w:t>t</w:t>
      </w:r>
      <w:r w:rsidR="00452A75" w:rsidRPr="00252610">
        <w:rPr>
          <w:rFonts w:asciiTheme="minorHAnsi" w:hAnsiTheme="minorHAnsi" w:cstheme="minorHAnsi"/>
          <w:sz w:val="22"/>
          <w:szCs w:val="22"/>
        </w:rPr>
        <w:t xml:space="preserve">h </w:t>
      </w:r>
      <w:r w:rsidR="0036501A" w:rsidRPr="00252610">
        <w:rPr>
          <w:rFonts w:asciiTheme="minorHAnsi" w:hAnsiTheme="minorHAnsi" w:cstheme="minorHAnsi"/>
          <w:sz w:val="22"/>
          <w:szCs w:val="22"/>
        </w:rPr>
        <w:t>G</w:t>
      </w:r>
      <w:r w:rsidR="00452A75" w:rsidRPr="00252610">
        <w:rPr>
          <w:rFonts w:asciiTheme="minorHAnsi" w:hAnsiTheme="minorHAnsi" w:cstheme="minorHAnsi"/>
          <w:sz w:val="22"/>
          <w:szCs w:val="22"/>
        </w:rPr>
        <w:t>o</w:t>
      </w:r>
      <w:r w:rsidR="0036501A" w:rsidRPr="00252610">
        <w:rPr>
          <w:rFonts w:asciiTheme="minorHAnsi" w:hAnsiTheme="minorHAnsi" w:cstheme="minorHAnsi"/>
          <w:sz w:val="22"/>
          <w:szCs w:val="22"/>
        </w:rPr>
        <w:t>n</w:t>
      </w:r>
      <w:r w:rsidR="00452A75" w:rsidRPr="00252610">
        <w:rPr>
          <w:rFonts w:asciiTheme="minorHAnsi" w:hAnsiTheme="minorHAnsi" w:cstheme="minorHAnsi"/>
          <w:sz w:val="22"/>
          <w:szCs w:val="22"/>
        </w:rPr>
        <w:t>dar</w:t>
      </w:r>
      <w:r w:rsidR="0002341F">
        <w:rPr>
          <w:rFonts w:asciiTheme="minorHAnsi" w:hAnsiTheme="minorHAnsi" w:cstheme="minorHAnsi"/>
          <w:sz w:val="22"/>
          <w:szCs w:val="22"/>
        </w:rPr>
        <w:t xml:space="preserve"> </w:t>
      </w:r>
      <w:r w:rsidR="0082156B">
        <w:rPr>
          <w:rFonts w:asciiTheme="minorHAnsi" w:hAnsiTheme="minorHAnsi" w:cstheme="minorHAnsi"/>
          <w:sz w:val="22"/>
          <w:szCs w:val="22"/>
        </w:rPr>
        <w:t xml:space="preserve">Zone </w:t>
      </w:r>
      <w:r w:rsidR="0082156B" w:rsidRPr="00252610">
        <w:rPr>
          <w:rFonts w:asciiTheme="minorHAnsi" w:hAnsiTheme="minorHAnsi" w:cstheme="minorHAnsi"/>
          <w:sz w:val="22"/>
          <w:szCs w:val="22"/>
        </w:rPr>
        <w:t>and</w:t>
      </w:r>
      <w:r w:rsidR="00452A75" w:rsidRPr="00252610">
        <w:rPr>
          <w:rFonts w:asciiTheme="minorHAnsi" w:hAnsiTheme="minorHAnsi" w:cstheme="minorHAnsi"/>
          <w:sz w:val="22"/>
          <w:szCs w:val="22"/>
        </w:rPr>
        <w:t xml:space="preserve"> North</w:t>
      </w:r>
      <w:r w:rsidR="0036501A" w:rsidRPr="00252610">
        <w:rPr>
          <w:rFonts w:asciiTheme="minorHAnsi" w:hAnsiTheme="minorHAnsi" w:cstheme="minorHAnsi"/>
          <w:sz w:val="22"/>
          <w:szCs w:val="22"/>
        </w:rPr>
        <w:t xml:space="preserve"> </w:t>
      </w:r>
      <w:proofErr w:type="spellStart"/>
      <w:r w:rsidR="00452A75" w:rsidRPr="00252610">
        <w:rPr>
          <w:rFonts w:asciiTheme="minorHAnsi" w:hAnsiTheme="minorHAnsi" w:cstheme="minorHAnsi"/>
          <w:sz w:val="22"/>
          <w:szCs w:val="22"/>
        </w:rPr>
        <w:t>wollo</w:t>
      </w:r>
      <w:proofErr w:type="spellEnd"/>
      <w:r w:rsidR="0002341F">
        <w:rPr>
          <w:rFonts w:asciiTheme="minorHAnsi" w:hAnsiTheme="minorHAnsi" w:cstheme="minorHAnsi"/>
          <w:sz w:val="22"/>
          <w:szCs w:val="22"/>
        </w:rPr>
        <w:t xml:space="preserve"> Zone</w:t>
      </w:r>
      <w:r w:rsidRPr="00252610">
        <w:rPr>
          <w:rFonts w:asciiTheme="minorHAnsi" w:hAnsiTheme="minorHAnsi" w:cstheme="minorHAnsi"/>
          <w:sz w:val="22"/>
          <w:szCs w:val="22"/>
        </w:rPr>
        <w:t xml:space="preserve">, the </w:t>
      </w:r>
      <w:r w:rsidR="008E11D0">
        <w:rPr>
          <w:rFonts w:asciiTheme="minorHAnsi" w:hAnsiTheme="minorHAnsi" w:cstheme="minorHAnsi"/>
          <w:sz w:val="22"/>
          <w:szCs w:val="22"/>
        </w:rPr>
        <w:t>p</w:t>
      </w:r>
      <w:r w:rsidRPr="00252610">
        <w:rPr>
          <w:rFonts w:asciiTheme="minorHAnsi" w:hAnsiTheme="minorHAnsi" w:cstheme="minorHAnsi"/>
          <w:sz w:val="22"/>
          <w:szCs w:val="22"/>
        </w:rPr>
        <w:t>roject partners (DF and the implementing partners), as well as the relevant government stakeholders.</w:t>
      </w:r>
      <w:r w:rsidR="003F5862">
        <w:rPr>
          <w:rFonts w:asciiTheme="minorHAnsi" w:hAnsiTheme="minorHAnsi" w:cstheme="minorHAnsi"/>
          <w:sz w:val="22"/>
          <w:szCs w:val="22"/>
        </w:rPr>
        <w:t xml:space="preserve"> </w:t>
      </w:r>
      <w:r w:rsidR="0082156B">
        <w:rPr>
          <w:rFonts w:asciiTheme="minorHAnsi" w:hAnsiTheme="minorHAnsi" w:cstheme="minorHAnsi"/>
          <w:sz w:val="22"/>
          <w:szCs w:val="22"/>
        </w:rPr>
        <w:t xml:space="preserve">To make the evaluation </w:t>
      </w:r>
      <w:r w:rsidR="003F5862">
        <w:rPr>
          <w:rFonts w:asciiTheme="minorHAnsi" w:hAnsiTheme="minorHAnsi" w:cstheme="minorHAnsi"/>
          <w:sz w:val="22"/>
          <w:szCs w:val="22"/>
        </w:rPr>
        <w:t>more re</w:t>
      </w:r>
      <w:r w:rsidR="00BB2058">
        <w:rPr>
          <w:rFonts w:asciiTheme="minorHAnsi" w:hAnsiTheme="minorHAnsi" w:cstheme="minorHAnsi"/>
          <w:sz w:val="22"/>
          <w:szCs w:val="22"/>
        </w:rPr>
        <w:t>presentative</w:t>
      </w:r>
      <w:r w:rsidR="00B5212D">
        <w:rPr>
          <w:rFonts w:asciiTheme="minorHAnsi" w:hAnsiTheme="minorHAnsi" w:cstheme="minorHAnsi"/>
          <w:sz w:val="22"/>
          <w:szCs w:val="22"/>
        </w:rPr>
        <w:t>,</w:t>
      </w:r>
      <w:r w:rsidR="003F5862">
        <w:rPr>
          <w:rFonts w:asciiTheme="minorHAnsi" w:hAnsiTheme="minorHAnsi" w:cstheme="minorHAnsi"/>
          <w:sz w:val="22"/>
          <w:szCs w:val="22"/>
        </w:rPr>
        <w:t xml:space="preserve"> the consultant shall </w:t>
      </w:r>
      <w:r w:rsidR="008E11D0">
        <w:rPr>
          <w:rFonts w:asciiTheme="minorHAnsi" w:hAnsiTheme="minorHAnsi" w:cstheme="minorHAnsi"/>
          <w:sz w:val="22"/>
          <w:szCs w:val="22"/>
        </w:rPr>
        <w:t>consider</w:t>
      </w:r>
      <w:r w:rsidR="003F5862">
        <w:rPr>
          <w:rFonts w:asciiTheme="minorHAnsi" w:hAnsiTheme="minorHAnsi" w:cstheme="minorHAnsi"/>
          <w:sz w:val="22"/>
          <w:szCs w:val="22"/>
        </w:rPr>
        <w:t xml:space="preserve"> </w:t>
      </w:r>
      <w:r w:rsidR="00BB2058">
        <w:rPr>
          <w:rFonts w:asciiTheme="minorHAnsi" w:hAnsiTheme="minorHAnsi" w:cstheme="minorHAnsi"/>
          <w:sz w:val="22"/>
          <w:szCs w:val="22"/>
        </w:rPr>
        <w:t>sufficient sample</w:t>
      </w:r>
      <w:r w:rsidR="008E11D0">
        <w:rPr>
          <w:rFonts w:asciiTheme="minorHAnsi" w:hAnsiTheme="minorHAnsi" w:cstheme="minorHAnsi"/>
          <w:sz w:val="22"/>
          <w:szCs w:val="22"/>
        </w:rPr>
        <w:t>s</w:t>
      </w:r>
      <w:r w:rsidR="008552C5">
        <w:rPr>
          <w:rFonts w:asciiTheme="minorHAnsi" w:hAnsiTheme="minorHAnsi" w:cstheme="minorHAnsi"/>
          <w:sz w:val="22"/>
          <w:szCs w:val="22"/>
        </w:rPr>
        <w:t xml:space="preserve"> from each </w:t>
      </w:r>
      <w:r w:rsidR="008E11D0">
        <w:rPr>
          <w:rFonts w:asciiTheme="minorHAnsi" w:hAnsiTheme="minorHAnsi" w:cstheme="minorHAnsi"/>
          <w:sz w:val="22"/>
          <w:szCs w:val="22"/>
        </w:rPr>
        <w:t xml:space="preserve">district </w:t>
      </w:r>
      <w:r w:rsidR="006A5635">
        <w:rPr>
          <w:rFonts w:asciiTheme="minorHAnsi" w:hAnsiTheme="minorHAnsi" w:cstheme="minorHAnsi"/>
          <w:sz w:val="22"/>
          <w:szCs w:val="22"/>
        </w:rPr>
        <w:t>considering 95%</w:t>
      </w:r>
      <w:r w:rsidRPr="00252610">
        <w:rPr>
          <w:rFonts w:asciiTheme="minorHAnsi" w:hAnsiTheme="minorHAnsi" w:cstheme="minorHAnsi"/>
          <w:sz w:val="22"/>
          <w:szCs w:val="22"/>
        </w:rPr>
        <w:t xml:space="preserve"> </w:t>
      </w:r>
      <w:r w:rsidR="006A5635">
        <w:rPr>
          <w:rFonts w:asciiTheme="minorHAnsi" w:hAnsiTheme="minorHAnsi" w:cstheme="minorHAnsi"/>
          <w:sz w:val="22"/>
          <w:szCs w:val="22"/>
        </w:rPr>
        <w:t>confidence level with 5%</w:t>
      </w:r>
      <w:r w:rsidR="00EA5BD8">
        <w:rPr>
          <w:rFonts w:asciiTheme="minorHAnsi" w:hAnsiTheme="minorHAnsi" w:cstheme="minorHAnsi"/>
          <w:sz w:val="22"/>
          <w:szCs w:val="22"/>
        </w:rPr>
        <w:t xml:space="preserve"> </w:t>
      </w:r>
      <w:r w:rsidR="006A5635">
        <w:rPr>
          <w:rFonts w:asciiTheme="minorHAnsi" w:hAnsiTheme="minorHAnsi" w:cstheme="minorHAnsi"/>
          <w:sz w:val="22"/>
          <w:szCs w:val="22"/>
        </w:rPr>
        <w:t>margin</w:t>
      </w:r>
      <w:r w:rsidR="008E11D0">
        <w:rPr>
          <w:rFonts w:asciiTheme="minorHAnsi" w:hAnsiTheme="minorHAnsi" w:cstheme="minorHAnsi"/>
          <w:sz w:val="22"/>
          <w:szCs w:val="22"/>
        </w:rPr>
        <w:t xml:space="preserve"> </w:t>
      </w:r>
      <w:r w:rsidR="006A5635">
        <w:rPr>
          <w:rFonts w:asciiTheme="minorHAnsi" w:hAnsiTheme="minorHAnsi" w:cstheme="minorHAnsi"/>
          <w:sz w:val="22"/>
          <w:szCs w:val="22"/>
        </w:rPr>
        <w:t xml:space="preserve">of error. </w:t>
      </w:r>
      <w:r w:rsidRPr="00252610">
        <w:rPr>
          <w:rFonts w:asciiTheme="minorHAnsi" w:hAnsiTheme="minorHAnsi" w:cstheme="minorHAnsi"/>
          <w:sz w:val="22"/>
          <w:szCs w:val="22"/>
        </w:rPr>
        <w:t xml:space="preserve">Although </w:t>
      </w:r>
      <w:r w:rsidR="008E11D0">
        <w:rPr>
          <w:rFonts w:asciiTheme="minorHAnsi" w:hAnsiTheme="minorHAnsi" w:cstheme="minorHAnsi"/>
          <w:sz w:val="22"/>
          <w:szCs w:val="22"/>
        </w:rPr>
        <w:t>a</w:t>
      </w:r>
      <w:r w:rsidRPr="00252610">
        <w:rPr>
          <w:rFonts w:asciiTheme="minorHAnsi" w:hAnsiTheme="minorHAnsi" w:cstheme="minorHAnsi"/>
          <w:sz w:val="22"/>
          <w:szCs w:val="22"/>
        </w:rPr>
        <w:t xml:space="preserve"> mid-term </w:t>
      </w:r>
      <w:r w:rsidR="00221934" w:rsidRPr="00252610">
        <w:rPr>
          <w:rFonts w:asciiTheme="minorHAnsi" w:hAnsiTheme="minorHAnsi" w:cstheme="minorHAnsi"/>
          <w:sz w:val="22"/>
          <w:szCs w:val="22"/>
        </w:rPr>
        <w:t>review was</w:t>
      </w:r>
      <w:r w:rsidRPr="00252610">
        <w:rPr>
          <w:rFonts w:asciiTheme="minorHAnsi" w:hAnsiTheme="minorHAnsi" w:cstheme="minorHAnsi"/>
          <w:sz w:val="22"/>
          <w:szCs w:val="22"/>
        </w:rPr>
        <w:t xml:space="preserve"> not carried </w:t>
      </w:r>
      <w:r w:rsidRPr="00252610">
        <w:rPr>
          <w:rFonts w:asciiTheme="minorHAnsi" w:hAnsiTheme="minorHAnsi" w:cstheme="minorHAnsi"/>
          <w:sz w:val="22"/>
          <w:szCs w:val="22"/>
        </w:rPr>
        <w:lastRenderedPageBreak/>
        <w:t xml:space="preserve">out, which could have served as a </w:t>
      </w:r>
      <w:r w:rsidR="0058147D" w:rsidRPr="00252610">
        <w:rPr>
          <w:rFonts w:asciiTheme="minorHAnsi" w:hAnsiTheme="minorHAnsi" w:cstheme="minorHAnsi"/>
          <w:sz w:val="22"/>
          <w:szCs w:val="22"/>
        </w:rPr>
        <w:t xml:space="preserve">reference </w:t>
      </w:r>
      <w:r w:rsidRPr="00252610">
        <w:rPr>
          <w:rFonts w:asciiTheme="minorHAnsi" w:hAnsiTheme="minorHAnsi" w:cstheme="minorHAnsi"/>
          <w:sz w:val="22"/>
          <w:szCs w:val="22"/>
        </w:rPr>
        <w:t xml:space="preserve">for the Evaluation, </w:t>
      </w:r>
      <w:r w:rsidR="009A75E2" w:rsidRPr="00252610">
        <w:rPr>
          <w:rFonts w:asciiTheme="minorHAnsi" w:hAnsiTheme="minorHAnsi" w:cstheme="minorHAnsi"/>
          <w:sz w:val="22"/>
          <w:szCs w:val="22"/>
        </w:rPr>
        <w:t xml:space="preserve">periodical </w:t>
      </w:r>
      <w:r w:rsidR="008E11D0">
        <w:rPr>
          <w:rFonts w:asciiTheme="minorHAnsi" w:hAnsiTheme="minorHAnsi" w:cstheme="minorHAnsi"/>
          <w:sz w:val="22"/>
          <w:szCs w:val="22"/>
        </w:rPr>
        <w:t>p</w:t>
      </w:r>
      <w:r w:rsidR="009A75E2" w:rsidRPr="00252610">
        <w:rPr>
          <w:rFonts w:asciiTheme="minorHAnsi" w:hAnsiTheme="minorHAnsi" w:cstheme="minorHAnsi"/>
          <w:sz w:val="22"/>
          <w:szCs w:val="22"/>
        </w:rPr>
        <w:t>rogress</w:t>
      </w:r>
      <w:r w:rsidRPr="00252610">
        <w:rPr>
          <w:rFonts w:asciiTheme="minorHAnsi" w:hAnsiTheme="minorHAnsi" w:cstheme="minorHAnsi"/>
          <w:sz w:val="22"/>
          <w:szCs w:val="22"/>
        </w:rPr>
        <w:t xml:space="preserve"> and </w:t>
      </w:r>
      <w:r w:rsidR="008E11D0">
        <w:rPr>
          <w:rFonts w:asciiTheme="minorHAnsi" w:hAnsiTheme="minorHAnsi" w:cstheme="minorHAnsi"/>
          <w:sz w:val="22"/>
          <w:szCs w:val="22"/>
        </w:rPr>
        <w:t xml:space="preserve">reports </w:t>
      </w:r>
      <w:r w:rsidRPr="00252610">
        <w:rPr>
          <w:rFonts w:asciiTheme="minorHAnsi" w:hAnsiTheme="minorHAnsi" w:cstheme="minorHAnsi"/>
          <w:sz w:val="22"/>
          <w:szCs w:val="22"/>
        </w:rPr>
        <w:t>are highly relevant to the Evaluation.</w:t>
      </w:r>
    </w:p>
    <w:p w14:paraId="3CB32912" w14:textId="01676991" w:rsidR="00B05689" w:rsidRPr="00DB5B85" w:rsidRDefault="00B05689" w:rsidP="000B6166">
      <w:pPr>
        <w:pStyle w:val="Heading2"/>
        <w:numPr>
          <w:ilvl w:val="1"/>
          <w:numId w:val="25"/>
        </w:numPr>
        <w:rPr>
          <w:rFonts w:asciiTheme="minorHAnsi" w:hAnsiTheme="minorHAnsi" w:cstheme="minorHAnsi"/>
          <w:color w:val="auto"/>
          <w:sz w:val="24"/>
          <w:szCs w:val="24"/>
        </w:rPr>
      </w:pPr>
      <w:bookmarkStart w:id="89" w:name="_Toc1928124596"/>
      <w:bookmarkStart w:id="90" w:name="_Toc130729467"/>
      <w:bookmarkStart w:id="91" w:name="_Toc130733502"/>
      <w:bookmarkStart w:id="92" w:name="_Toc131158746"/>
      <w:bookmarkStart w:id="93" w:name="_Toc131164688"/>
      <w:r w:rsidRPr="00DB5B85">
        <w:rPr>
          <w:rFonts w:asciiTheme="minorHAnsi" w:hAnsiTheme="minorHAnsi" w:cstheme="minorHAnsi"/>
          <w:color w:val="auto"/>
          <w:sz w:val="24"/>
          <w:szCs w:val="24"/>
        </w:rPr>
        <w:t>Evaluation methodology</w:t>
      </w:r>
      <w:bookmarkEnd w:id="89"/>
      <w:bookmarkEnd w:id="90"/>
      <w:bookmarkEnd w:id="91"/>
      <w:bookmarkEnd w:id="92"/>
      <w:bookmarkEnd w:id="93"/>
    </w:p>
    <w:p w14:paraId="403B707B" w14:textId="47370F54" w:rsidR="00B05689" w:rsidRPr="00252610" w:rsidRDefault="00B05689" w:rsidP="00252610">
      <w:pPr>
        <w:rPr>
          <w:rFonts w:asciiTheme="minorHAnsi" w:hAnsiTheme="minorHAnsi" w:cstheme="minorHAnsi"/>
          <w:sz w:val="22"/>
          <w:szCs w:val="22"/>
        </w:rPr>
      </w:pPr>
      <w:r w:rsidRPr="00252610">
        <w:rPr>
          <w:rFonts w:asciiTheme="minorHAnsi" w:hAnsiTheme="minorHAnsi" w:cstheme="minorHAnsi"/>
          <w:sz w:val="22"/>
          <w:szCs w:val="22"/>
        </w:rPr>
        <w:t xml:space="preserve">The evaluation approach and methodology design should be developed by the Consultant in consideration of the information outlined in this </w:t>
      </w:r>
      <w:proofErr w:type="spellStart"/>
      <w:r w:rsidRPr="00252610">
        <w:rPr>
          <w:rFonts w:asciiTheme="minorHAnsi" w:hAnsiTheme="minorHAnsi" w:cstheme="minorHAnsi"/>
          <w:sz w:val="22"/>
          <w:szCs w:val="22"/>
        </w:rPr>
        <w:t>ToR</w:t>
      </w:r>
      <w:proofErr w:type="spellEnd"/>
      <w:r w:rsidRPr="00252610">
        <w:rPr>
          <w:rFonts w:asciiTheme="minorHAnsi" w:hAnsiTheme="minorHAnsi" w:cstheme="minorHAnsi"/>
          <w:sz w:val="22"/>
          <w:szCs w:val="22"/>
        </w:rPr>
        <w:t xml:space="preserve"> to ensure accuracy and rigour. The evaluation methodology should be aligned with a participatory </w:t>
      </w:r>
      <w:r w:rsidRPr="00252610">
        <w:rPr>
          <w:rFonts w:asciiTheme="minorHAnsi" w:hAnsiTheme="minorHAnsi" w:cstheme="minorHAnsi"/>
          <w:i/>
          <w:iCs/>
          <w:sz w:val="22"/>
          <w:szCs w:val="22"/>
        </w:rPr>
        <w:t>mixed-methods approach</w:t>
      </w:r>
      <w:r w:rsidRPr="00252610">
        <w:rPr>
          <w:rFonts w:asciiTheme="minorHAnsi" w:hAnsiTheme="minorHAnsi" w:cstheme="minorHAnsi"/>
          <w:sz w:val="22"/>
          <w:szCs w:val="22"/>
        </w:rPr>
        <w:t xml:space="preserve"> that draws on both quantitative and qualitative data to enhance the validity of findings and their consequent contribution to recommendations on improvement. A detailed methodology, including data collection methods</w:t>
      </w:r>
      <w:r w:rsidR="0015233F" w:rsidRPr="00252610">
        <w:rPr>
          <w:rFonts w:asciiTheme="minorHAnsi" w:hAnsiTheme="minorHAnsi" w:cstheme="minorHAnsi"/>
          <w:sz w:val="22"/>
          <w:szCs w:val="22"/>
        </w:rPr>
        <w:t xml:space="preserve"> and tools</w:t>
      </w:r>
      <w:r w:rsidRPr="00252610">
        <w:rPr>
          <w:rFonts w:asciiTheme="minorHAnsi" w:hAnsiTheme="minorHAnsi" w:cstheme="minorHAnsi"/>
          <w:sz w:val="22"/>
          <w:szCs w:val="22"/>
        </w:rPr>
        <w:t>, should be included in the proposal, which may be further improved in consultation with the Client during the inception phase. Questions about causality and the impact of contributions relative to other factors and alternative explanations must be analysed carefully.</w:t>
      </w:r>
    </w:p>
    <w:p w14:paraId="4356E976" w14:textId="3900B7A6" w:rsidR="00B05689" w:rsidRPr="00252610" w:rsidRDefault="00B05689" w:rsidP="00252610">
      <w:pPr>
        <w:rPr>
          <w:rFonts w:asciiTheme="minorHAnsi" w:hAnsiTheme="minorHAnsi" w:cstheme="minorHAnsi"/>
          <w:sz w:val="22"/>
          <w:szCs w:val="22"/>
        </w:rPr>
      </w:pPr>
      <w:r w:rsidRPr="00252610">
        <w:rPr>
          <w:rFonts w:asciiTheme="minorHAnsi" w:hAnsiTheme="minorHAnsi" w:cstheme="minorHAnsi"/>
          <w:sz w:val="22"/>
          <w:szCs w:val="22"/>
        </w:rPr>
        <w:t xml:space="preserve">The evaluation methodology, process and outputs must adhere to the OECD Development Quality Standards for Development Evaluation (OECD 2010). These standards include a requirement for the Consultant to be mindful of gender roles, ethnicity, ability, age, </w:t>
      </w:r>
      <w:r w:rsidR="001D75C0">
        <w:rPr>
          <w:rFonts w:asciiTheme="minorHAnsi" w:hAnsiTheme="minorHAnsi" w:cstheme="minorHAnsi"/>
          <w:sz w:val="22"/>
          <w:szCs w:val="22"/>
        </w:rPr>
        <w:t>sex</w:t>
      </w:r>
      <w:r w:rsidR="007C4F4D" w:rsidRPr="00252610">
        <w:rPr>
          <w:rFonts w:asciiTheme="minorHAnsi" w:hAnsiTheme="minorHAnsi" w:cstheme="minorHAnsi"/>
          <w:sz w:val="22"/>
          <w:szCs w:val="22"/>
        </w:rPr>
        <w:t>,</w:t>
      </w:r>
      <w:r w:rsidRPr="00252610">
        <w:rPr>
          <w:rFonts w:asciiTheme="minorHAnsi" w:hAnsiTheme="minorHAnsi" w:cstheme="minorHAnsi"/>
          <w:sz w:val="22"/>
          <w:szCs w:val="22"/>
        </w:rPr>
        <w:t xml:space="preserve"> and other differences (such as power dynamics) when designing and carrying out the Evaluation.</w:t>
      </w:r>
    </w:p>
    <w:p w14:paraId="78473858" w14:textId="77777777" w:rsidR="00B05689" w:rsidRPr="00252610" w:rsidRDefault="00B05689" w:rsidP="00252610">
      <w:pPr>
        <w:rPr>
          <w:rFonts w:asciiTheme="minorHAnsi" w:hAnsiTheme="minorHAnsi" w:cstheme="minorHAnsi"/>
          <w:sz w:val="22"/>
          <w:szCs w:val="22"/>
        </w:rPr>
      </w:pPr>
      <w:r w:rsidRPr="00252610">
        <w:rPr>
          <w:rFonts w:asciiTheme="minorHAnsi" w:hAnsiTheme="minorHAnsi" w:cstheme="minorHAnsi"/>
          <w:sz w:val="22"/>
          <w:szCs w:val="22"/>
        </w:rPr>
        <w:t>The Consultant is free to choose suitable specific methodologies, although scientific methodology must be used to ensure reliable, evidence-based conclusions and a high degree of transparency. At a minimum, the data collection methodology should include:</w:t>
      </w:r>
    </w:p>
    <w:p w14:paraId="5F49780F" w14:textId="07D92D21" w:rsidR="00B05689" w:rsidRPr="00252610" w:rsidRDefault="00B05689" w:rsidP="000B6166">
      <w:pPr>
        <w:numPr>
          <w:ilvl w:val="0"/>
          <w:numId w:val="8"/>
        </w:numPr>
        <w:spacing w:after="0"/>
        <w:ind w:left="714" w:hanging="357"/>
        <w:rPr>
          <w:rFonts w:asciiTheme="minorHAnsi" w:hAnsiTheme="minorHAnsi" w:cstheme="minorHAnsi"/>
          <w:sz w:val="22"/>
          <w:szCs w:val="22"/>
        </w:rPr>
      </w:pPr>
      <w:r w:rsidRPr="00252610">
        <w:rPr>
          <w:rFonts w:asciiTheme="minorHAnsi" w:hAnsiTheme="minorHAnsi" w:cstheme="minorHAnsi"/>
          <w:sz w:val="22"/>
          <w:szCs w:val="22"/>
        </w:rPr>
        <w:t>Desk review of background documents (project application, baseline report, annual reports, progress and performance evaluation report, field visit reports, etc</w:t>
      </w:r>
      <w:r w:rsidR="00422205" w:rsidRPr="00252610">
        <w:rPr>
          <w:rFonts w:asciiTheme="minorHAnsi" w:hAnsiTheme="minorHAnsi" w:cstheme="minorHAnsi"/>
          <w:sz w:val="22"/>
          <w:szCs w:val="22"/>
        </w:rPr>
        <w:t>).</w:t>
      </w:r>
    </w:p>
    <w:p w14:paraId="208FCD77" w14:textId="240D5286" w:rsidR="00B05689" w:rsidRPr="00252610" w:rsidRDefault="00B05689" w:rsidP="000B6166">
      <w:pPr>
        <w:numPr>
          <w:ilvl w:val="0"/>
          <w:numId w:val="8"/>
        </w:numPr>
        <w:spacing w:after="0"/>
        <w:ind w:left="714" w:hanging="357"/>
        <w:rPr>
          <w:rFonts w:asciiTheme="minorHAnsi" w:hAnsiTheme="minorHAnsi" w:cstheme="minorHAnsi"/>
          <w:sz w:val="22"/>
          <w:szCs w:val="22"/>
        </w:rPr>
      </w:pPr>
      <w:r w:rsidRPr="00252610">
        <w:rPr>
          <w:rFonts w:asciiTheme="minorHAnsi" w:hAnsiTheme="minorHAnsi" w:cstheme="minorHAnsi"/>
          <w:sz w:val="22"/>
          <w:szCs w:val="22"/>
        </w:rPr>
        <w:t xml:space="preserve">Key informant interviews (KIIs) to gather substantial anecdotal evidence on the effectiveness, efficiency, and relevance of the project activities implementation and </w:t>
      </w:r>
      <w:r w:rsidR="00422205" w:rsidRPr="00252610">
        <w:rPr>
          <w:rFonts w:asciiTheme="minorHAnsi" w:hAnsiTheme="minorHAnsi" w:cstheme="minorHAnsi"/>
          <w:sz w:val="22"/>
          <w:szCs w:val="22"/>
        </w:rPr>
        <w:t>delivery.</w:t>
      </w:r>
    </w:p>
    <w:p w14:paraId="47CA04EE" w14:textId="77777777" w:rsidR="00B05689" w:rsidRPr="00252610" w:rsidRDefault="00B05689" w:rsidP="000B6166">
      <w:pPr>
        <w:numPr>
          <w:ilvl w:val="0"/>
          <w:numId w:val="8"/>
        </w:numPr>
        <w:spacing w:after="0"/>
        <w:ind w:left="714" w:hanging="357"/>
        <w:rPr>
          <w:rFonts w:asciiTheme="minorHAnsi" w:hAnsiTheme="minorHAnsi" w:cstheme="minorHAnsi"/>
          <w:sz w:val="22"/>
          <w:szCs w:val="22"/>
        </w:rPr>
      </w:pPr>
      <w:r w:rsidRPr="00252610">
        <w:rPr>
          <w:rFonts w:asciiTheme="minorHAnsi" w:hAnsiTheme="minorHAnsi" w:cstheme="minorHAnsi"/>
          <w:sz w:val="22"/>
          <w:szCs w:val="22"/>
        </w:rPr>
        <w:t>Quantitative surveys (at a minimum stratified sampling and advanced statistical analysis); and</w:t>
      </w:r>
    </w:p>
    <w:p w14:paraId="007524DC" w14:textId="6C7541AA" w:rsidR="00B05689" w:rsidRDefault="00B05689" w:rsidP="000B6166">
      <w:pPr>
        <w:numPr>
          <w:ilvl w:val="0"/>
          <w:numId w:val="8"/>
        </w:numPr>
        <w:rPr>
          <w:rFonts w:asciiTheme="minorHAnsi" w:hAnsiTheme="minorHAnsi" w:cstheme="minorHAnsi"/>
          <w:sz w:val="22"/>
          <w:szCs w:val="22"/>
        </w:rPr>
      </w:pPr>
      <w:r w:rsidRPr="00252610">
        <w:rPr>
          <w:rFonts w:asciiTheme="minorHAnsi" w:hAnsiTheme="minorHAnsi" w:cstheme="minorHAnsi"/>
          <w:sz w:val="22"/>
          <w:szCs w:val="22"/>
        </w:rPr>
        <w:t>Focus Group Discussions (FGDs).</w:t>
      </w:r>
    </w:p>
    <w:p w14:paraId="696501C1" w14:textId="77777777" w:rsidR="00FA29E3" w:rsidRDefault="00FA29E3" w:rsidP="00FA29E3">
      <w:pPr>
        <w:ind w:left="720"/>
        <w:rPr>
          <w:rFonts w:asciiTheme="minorHAnsi" w:hAnsiTheme="minorHAnsi" w:cstheme="minorHAnsi"/>
          <w:sz w:val="22"/>
          <w:szCs w:val="22"/>
        </w:rPr>
      </w:pPr>
    </w:p>
    <w:p w14:paraId="39B61580" w14:textId="215F9F76" w:rsidR="007A4D52" w:rsidRPr="00FA29E3" w:rsidRDefault="00E93FF7" w:rsidP="00FA29E3">
      <w:pPr>
        <w:rPr>
          <w:rFonts w:asciiTheme="minorHAnsi" w:hAnsiTheme="minorHAnsi" w:cstheme="minorHAnsi"/>
          <w:b/>
          <w:bCs/>
          <w:sz w:val="22"/>
          <w:szCs w:val="22"/>
        </w:rPr>
      </w:pPr>
      <w:r w:rsidRPr="00FA29E3">
        <w:rPr>
          <w:rFonts w:asciiTheme="minorHAnsi" w:hAnsiTheme="minorHAnsi" w:cstheme="minorHAnsi"/>
          <w:b/>
          <w:bCs/>
          <w:sz w:val="22"/>
          <w:szCs w:val="22"/>
        </w:rPr>
        <w:t>In</w:t>
      </w:r>
      <w:r w:rsidR="00FA29E3" w:rsidRPr="00FA29E3">
        <w:rPr>
          <w:rFonts w:asciiTheme="minorHAnsi" w:hAnsiTheme="minorHAnsi" w:cstheme="minorHAnsi"/>
          <w:b/>
          <w:bCs/>
          <w:sz w:val="22"/>
          <w:szCs w:val="22"/>
        </w:rPr>
        <w:t>tervention areas</w:t>
      </w:r>
    </w:p>
    <w:tbl>
      <w:tblPr>
        <w:tblStyle w:val="TableGrid"/>
        <w:tblW w:w="9450" w:type="dxa"/>
        <w:tblInd w:w="-5" w:type="dxa"/>
        <w:tblLook w:val="04A0" w:firstRow="1" w:lastRow="0" w:firstColumn="1" w:lastColumn="0" w:noHBand="0" w:noVBand="1"/>
      </w:tblPr>
      <w:tblGrid>
        <w:gridCol w:w="1946"/>
        <w:gridCol w:w="1474"/>
        <w:gridCol w:w="1323"/>
        <w:gridCol w:w="1213"/>
        <w:gridCol w:w="1514"/>
        <w:gridCol w:w="1980"/>
      </w:tblGrid>
      <w:tr w:rsidR="00EC4029" w14:paraId="19E4F65C" w14:textId="77777777" w:rsidTr="00605DFF">
        <w:tc>
          <w:tcPr>
            <w:tcW w:w="1946" w:type="dxa"/>
          </w:tcPr>
          <w:p w14:paraId="4D5BD3C4" w14:textId="6FD55BD7" w:rsidR="00EC4029" w:rsidRDefault="00EC4029" w:rsidP="00E93FF7">
            <w:pPr>
              <w:rPr>
                <w:rFonts w:asciiTheme="minorHAnsi" w:hAnsiTheme="minorHAnsi" w:cstheme="minorHAnsi"/>
                <w:sz w:val="22"/>
                <w:szCs w:val="22"/>
              </w:rPr>
            </w:pPr>
            <w:r>
              <w:rPr>
                <w:rFonts w:asciiTheme="minorHAnsi" w:hAnsiTheme="minorHAnsi" w:cstheme="minorHAnsi"/>
                <w:sz w:val="22"/>
                <w:szCs w:val="22"/>
              </w:rPr>
              <w:t>Region</w:t>
            </w:r>
          </w:p>
        </w:tc>
        <w:tc>
          <w:tcPr>
            <w:tcW w:w="1474" w:type="dxa"/>
          </w:tcPr>
          <w:p w14:paraId="56D7EE21" w14:textId="339786CE" w:rsidR="00EC4029" w:rsidRDefault="00EC4029" w:rsidP="00E93FF7">
            <w:pPr>
              <w:rPr>
                <w:rFonts w:asciiTheme="minorHAnsi" w:hAnsiTheme="minorHAnsi" w:cstheme="minorHAnsi"/>
                <w:sz w:val="22"/>
                <w:szCs w:val="22"/>
              </w:rPr>
            </w:pPr>
            <w:r>
              <w:rPr>
                <w:rFonts w:asciiTheme="minorHAnsi" w:hAnsiTheme="minorHAnsi" w:cstheme="minorHAnsi"/>
                <w:sz w:val="22"/>
                <w:szCs w:val="22"/>
              </w:rPr>
              <w:t>Intervention zone</w:t>
            </w:r>
          </w:p>
        </w:tc>
        <w:tc>
          <w:tcPr>
            <w:tcW w:w="1323" w:type="dxa"/>
          </w:tcPr>
          <w:p w14:paraId="34D73F5B" w14:textId="16DAFDF2" w:rsidR="00EC4029" w:rsidRDefault="00EC4029" w:rsidP="00E93FF7">
            <w:pPr>
              <w:rPr>
                <w:rFonts w:asciiTheme="minorHAnsi" w:hAnsiTheme="minorHAnsi" w:cstheme="minorHAnsi"/>
                <w:sz w:val="22"/>
                <w:szCs w:val="22"/>
              </w:rPr>
            </w:pPr>
            <w:r w:rsidRPr="007A4D52">
              <w:rPr>
                <w:rFonts w:asciiTheme="minorHAnsi" w:hAnsiTheme="minorHAnsi" w:cstheme="minorHAnsi"/>
                <w:sz w:val="22"/>
                <w:szCs w:val="22"/>
              </w:rPr>
              <w:t xml:space="preserve">intervention </w:t>
            </w:r>
            <w:r>
              <w:rPr>
                <w:rFonts w:asciiTheme="minorHAnsi" w:hAnsiTheme="minorHAnsi" w:cstheme="minorHAnsi"/>
                <w:sz w:val="22"/>
                <w:szCs w:val="22"/>
              </w:rPr>
              <w:t>woreda</w:t>
            </w:r>
          </w:p>
        </w:tc>
        <w:tc>
          <w:tcPr>
            <w:tcW w:w="1213" w:type="dxa"/>
          </w:tcPr>
          <w:p w14:paraId="40A657F5" w14:textId="3B6415BA" w:rsidR="00EC4029" w:rsidRDefault="00EC4029" w:rsidP="00E93FF7">
            <w:pPr>
              <w:rPr>
                <w:rFonts w:asciiTheme="minorHAnsi" w:hAnsiTheme="minorHAnsi" w:cstheme="minorHAnsi"/>
                <w:sz w:val="22"/>
                <w:szCs w:val="22"/>
              </w:rPr>
            </w:pPr>
            <w:r w:rsidRPr="007A4D52">
              <w:rPr>
                <w:rFonts w:asciiTheme="minorHAnsi" w:hAnsiTheme="minorHAnsi" w:cstheme="minorHAnsi"/>
                <w:sz w:val="22"/>
                <w:szCs w:val="22"/>
              </w:rPr>
              <w:t>#</w:t>
            </w:r>
            <w:r>
              <w:rPr>
                <w:rFonts w:asciiTheme="minorHAnsi" w:hAnsiTheme="minorHAnsi" w:cstheme="minorHAnsi"/>
                <w:sz w:val="22"/>
                <w:szCs w:val="22"/>
              </w:rPr>
              <w:t xml:space="preserve"> Kebeles </w:t>
            </w:r>
          </w:p>
        </w:tc>
        <w:tc>
          <w:tcPr>
            <w:tcW w:w="1514" w:type="dxa"/>
          </w:tcPr>
          <w:p w14:paraId="488919EF" w14:textId="5DA7C762" w:rsidR="00EC4029" w:rsidRDefault="00EC4029" w:rsidP="00E93FF7">
            <w:pPr>
              <w:rPr>
                <w:rFonts w:asciiTheme="minorHAnsi" w:hAnsiTheme="minorHAnsi" w:cstheme="minorHAnsi"/>
                <w:sz w:val="22"/>
                <w:szCs w:val="22"/>
              </w:rPr>
            </w:pPr>
            <w:r>
              <w:rPr>
                <w:rFonts w:asciiTheme="minorHAnsi" w:hAnsiTheme="minorHAnsi" w:cstheme="minorHAnsi"/>
                <w:sz w:val="22"/>
                <w:szCs w:val="22"/>
              </w:rPr>
              <w:t>#</w:t>
            </w:r>
            <w:r w:rsidR="00406700">
              <w:rPr>
                <w:rFonts w:asciiTheme="minorHAnsi" w:hAnsiTheme="minorHAnsi" w:cstheme="minorHAnsi"/>
                <w:sz w:val="22"/>
                <w:szCs w:val="22"/>
              </w:rPr>
              <w:t>Beneficiary</w:t>
            </w:r>
            <w:r>
              <w:rPr>
                <w:rFonts w:asciiTheme="minorHAnsi" w:hAnsiTheme="minorHAnsi" w:cstheme="minorHAnsi"/>
                <w:sz w:val="22"/>
                <w:szCs w:val="22"/>
              </w:rPr>
              <w:t xml:space="preserve"> HHS</w:t>
            </w:r>
          </w:p>
        </w:tc>
        <w:tc>
          <w:tcPr>
            <w:tcW w:w="1980" w:type="dxa"/>
          </w:tcPr>
          <w:p w14:paraId="4EB4CE0D" w14:textId="1EEE3A18" w:rsidR="00EC4029" w:rsidRDefault="00EC4029" w:rsidP="00E93FF7">
            <w:pPr>
              <w:rPr>
                <w:rFonts w:asciiTheme="minorHAnsi" w:hAnsiTheme="minorHAnsi" w:cstheme="minorHAnsi"/>
                <w:sz w:val="22"/>
                <w:szCs w:val="22"/>
              </w:rPr>
            </w:pPr>
            <w:r>
              <w:rPr>
                <w:rFonts w:asciiTheme="minorHAnsi" w:hAnsiTheme="minorHAnsi" w:cstheme="minorHAnsi"/>
                <w:sz w:val="22"/>
                <w:szCs w:val="22"/>
              </w:rPr>
              <w:t>Remark</w:t>
            </w:r>
          </w:p>
        </w:tc>
      </w:tr>
      <w:tr w:rsidR="00EC4029" w14:paraId="388D49B9" w14:textId="77777777" w:rsidTr="00605DFF">
        <w:tc>
          <w:tcPr>
            <w:tcW w:w="1946" w:type="dxa"/>
          </w:tcPr>
          <w:p w14:paraId="7FCBF0D9" w14:textId="263F7AB9" w:rsidR="00EC4029" w:rsidRDefault="00EC4029" w:rsidP="00E93FF7">
            <w:pPr>
              <w:rPr>
                <w:rFonts w:asciiTheme="minorHAnsi" w:hAnsiTheme="minorHAnsi" w:cstheme="minorHAnsi"/>
                <w:sz w:val="22"/>
                <w:szCs w:val="22"/>
              </w:rPr>
            </w:pPr>
            <w:r>
              <w:rPr>
                <w:rFonts w:asciiTheme="minorHAnsi" w:hAnsiTheme="minorHAnsi" w:cstheme="minorHAnsi"/>
                <w:sz w:val="22"/>
                <w:szCs w:val="22"/>
              </w:rPr>
              <w:t>Amhara</w:t>
            </w:r>
          </w:p>
        </w:tc>
        <w:tc>
          <w:tcPr>
            <w:tcW w:w="1474" w:type="dxa"/>
          </w:tcPr>
          <w:p w14:paraId="4DE3B555" w14:textId="09A2571E" w:rsidR="00EC4029" w:rsidRDefault="00EC4029" w:rsidP="00E93FF7">
            <w:pPr>
              <w:rPr>
                <w:rFonts w:asciiTheme="minorHAnsi" w:hAnsiTheme="minorHAnsi" w:cstheme="minorHAnsi"/>
                <w:sz w:val="22"/>
                <w:szCs w:val="22"/>
              </w:rPr>
            </w:pPr>
            <w:r>
              <w:rPr>
                <w:rFonts w:asciiTheme="minorHAnsi" w:hAnsiTheme="minorHAnsi" w:cstheme="minorHAnsi"/>
                <w:sz w:val="22"/>
                <w:szCs w:val="22"/>
              </w:rPr>
              <w:t>South Gondar</w:t>
            </w:r>
          </w:p>
        </w:tc>
        <w:tc>
          <w:tcPr>
            <w:tcW w:w="1323" w:type="dxa"/>
          </w:tcPr>
          <w:p w14:paraId="33B06B80" w14:textId="0670215A" w:rsidR="00EC4029" w:rsidRDefault="00EC4029" w:rsidP="00E93FF7">
            <w:pPr>
              <w:rPr>
                <w:rFonts w:asciiTheme="minorHAnsi" w:hAnsiTheme="minorHAnsi" w:cstheme="minorHAnsi"/>
                <w:sz w:val="22"/>
                <w:szCs w:val="22"/>
              </w:rPr>
            </w:pPr>
            <w:r>
              <w:rPr>
                <w:rFonts w:asciiTheme="minorHAnsi" w:hAnsiTheme="minorHAnsi" w:cstheme="minorHAnsi"/>
                <w:sz w:val="22"/>
                <w:szCs w:val="22"/>
              </w:rPr>
              <w:t>Fogera</w:t>
            </w:r>
          </w:p>
        </w:tc>
        <w:tc>
          <w:tcPr>
            <w:tcW w:w="1213" w:type="dxa"/>
          </w:tcPr>
          <w:p w14:paraId="1218DD60" w14:textId="16BC3F9B" w:rsidR="00EC4029" w:rsidRDefault="00EC4029" w:rsidP="00EA5BD8">
            <w:pPr>
              <w:jc w:val="right"/>
              <w:rPr>
                <w:rFonts w:asciiTheme="minorHAnsi" w:hAnsiTheme="minorHAnsi" w:cstheme="minorHAnsi"/>
                <w:sz w:val="22"/>
                <w:szCs w:val="22"/>
              </w:rPr>
            </w:pPr>
            <w:r>
              <w:rPr>
                <w:rFonts w:asciiTheme="minorHAnsi" w:hAnsiTheme="minorHAnsi" w:cstheme="minorHAnsi"/>
                <w:sz w:val="22"/>
                <w:szCs w:val="22"/>
              </w:rPr>
              <w:t>5</w:t>
            </w:r>
          </w:p>
        </w:tc>
        <w:tc>
          <w:tcPr>
            <w:tcW w:w="1514" w:type="dxa"/>
          </w:tcPr>
          <w:p w14:paraId="5EF1777A" w14:textId="0B23BC03" w:rsidR="00EC4029" w:rsidRDefault="00FA29E3" w:rsidP="00EA5BD8">
            <w:pPr>
              <w:jc w:val="right"/>
              <w:rPr>
                <w:rFonts w:asciiTheme="minorHAnsi" w:hAnsiTheme="minorHAnsi" w:cstheme="minorHAnsi"/>
                <w:sz w:val="22"/>
                <w:szCs w:val="22"/>
              </w:rPr>
            </w:pPr>
            <w:r>
              <w:rPr>
                <w:rFonts w:asciiTheme="minorHAnsi" w:hAnsiTheme="minorHAnsi" w:cstheme="minorHAnsi"/>
                <w:sz w:val="22"/>
                <w:szCs w:val="22"/>
              </w:rPr>
              <w:t>2000</w:t>
            </w:r>
          </w:p>
        </w:tc>
        <w:tc>
          <w:tcPr>
            <w:tcW w:w="1980" w:type="dxa"/>
          </w:tcPr>
          <w:p w14:paraId="708167B9" w14:textId="77777777" w:rsidR="00EC4029" w:rsidRDefault="00EC4029" w:rsidP="00E93FF7">
            <w:pPr>
              <w:rPr>
                <w:rFonts w:asciiTheme="minorHAnsi" w:hAnsiTheme="minorHAnsi" w:cstheme="minorHAnsi"/>
                <w:sz w:val="22"/>
                <w:szCs w:val="22"/>
              </w:rPr>
            </w:pPr>
          </w:p>
        </w:tc>
      </w:tr>
      <w:tr w:rsidR="00EC4029" w14:paraId="1C1D5752" w14:textId="77777777" w:rsidTr="00605DFF">
        <w:tc>
          <w:tcPr>
            <w:tcW w:w="1946" w:type="dxa"/>
          </w:tcPr>
          <w:p w14:paraId="1F5221DD" w14:textId="7D2018D8" w:rsidR="00EC4029" w:rsidRDefault="00EC4029" w:rsidP="00E93FF7">
            <w:pPr>
              <w:rPr>
                <w:rFonts w:asciiTheme="minorHAnsi" w:hAnsiTheme="minorHAnsi" w:cstheme="minorHAnsi"/>
                <w:sz w:val="22"/>
                <w:szCs w:val="22"/>
              </w:rPr>
            </w:pPr>
            <w:r>
              <w:rPr>
                <w:rFonts w:asciiTheme="minorHAnsi" w:hAnsiTheme="minorHAnsi" w:cstheme="minorHAnsi"/>
                <w:sz w:val="22"/>
                <w:szCs w:val="22"/>
              </w:rPr>
              <w:t>Amhara</w:t>
            </w:r>
          </w:p>
        </w:tc>
        <w:tc>
          <w:tcPr>
            <w:tcW w:w="1474" w:type="dxa"/>
          </w:tcPr>
          <w:p w14:paraId="2CE9E517" w14:textId="37E1183D" w:rsidR="00EC4029" w:rsidRDefault="00C27333" w:rsidP="00E93FF7">
            <w:pPr>
              <w:rPr>
                <w:rFonts w:asciiTheme="minorHAnsi" w:hAnsiTheme="minorHAnsi" w:cstheme="minorHAnsi"/>
                <w:sz w:val="22"/>
                <w:szCs w:val="22"/>
              </w:rPr>
            </w:pPr>
            <w:r>
              <w:rPr>
                <w:rFonts w:asciiTheme="minorHAnsi" w:hAnsiTheme="minorHAnsi" w:cstheme="minorHAnsi"/>
                <w:sz w:val="22"/>
                <w:szCs w:val="22"/>
              </w:rPr>
              <w:t>North</w:t>
            </w:r>
            <w:r w:rsidR="00EC4029">
              <w:rPr>
                <w:rFonts w:asciiTheme="minorHAnsi" w:hAnsiTheme="minorHAnsi" w:cstheme="minorHAnsi"/>
                <w:sz w:val="22"/>
                <w:szCs w:val="22"/>
              </w:rPr>
              <w:t xml:space="preserve"> </w:t>
            </w:r>
            <w:proofErr w:type="spellStart"/>
            <w:r w:rsidR="00EC4029">
              <w:rPr>
                <w:rFonts w:asciiTheme="minorHAnsi" w:hAnsiTheme="minorHAnsi" w:cstheme="minorHAnsi"/>
                <w:sz w:val="22"/>
                <w:szCs w:val="22"/>
              </w:rPr>
              <w:t>wollo</w:t>
            </w:r>
            <w:proofErr w:type="spellEnd"/>
          </w:p>
        </w:tc>
        <w:tc>
          <w:tcPr>
            <w:tcW w:w="1323" w:type="dxa"/>
          </w:tcPr>
          <w:p w14:paraId="240679F9" w14:textId="1356741A" w:rsidR="00EC4029" w:rsidRDefault="00EC4029" w:rsidP="00E93FF7">
            <w:pPr>
              <w:rPr>
                <w:rFonts w:asciiTheme="minorHAnsi" w:hAnsiTheme="minorHAnsi" w:cstheme="minorHAnsi"/>
                <w:sz w:val="22"/>
                <w:szCs w:val="22"/>
              </w:rPr>
            </w:pPr>
            <w:proofErr w:type="spellStart"/>
            <w:r>
              <w:rPr>
                <w:rFonts w:asciiTheme="minorHAnsi" w:hAnsiTheme="minorHAnsi" w:cstheme="minorHAnsi"/>
                <w:sz w:val="22"/>
                <w:szCs w:val="22"/>
              </w:rPr>
              <w:t>Gubalafto</w:t>
            </w:r>
            <w:proofErr w:type="spellEnd"/>
          </w:p>
        </w:tc>
        <w:tc>
          <w:tcPr>
            <w:tcW w:w="1213" w:type="dxa"/>
          </w:tcPr>
          <w:p w14:paraId="27821E66" w14:textId="76B0CD41" w:rsidR="00EC4029" w:rsidRDefault="00EC4029" w:rsidP="00EA5BD8">
            <w:pPr>
              <w:jc w:val="right"/>
              <w:rPr>
                <w:rFonts w:asciiTheme="minorHAnsi" w:hAnsiTheme="minorHAnsi" w:cstheme="minorHAnsi"/>
                <w:sz w:val="22"/>
                <w:szCs w:val="22"/>
              </w:rPr>
            </w:pPr>
            <w:r>
              <w:rPr>
                <w:rFonts w:asciiTheme="minorHAnsi" w:hAnsiTheme="minorHAnsi" w:cstheme="minorHAnsi"/>
                <w:sz w:val="22"/>
                <w:szCs w:val="22"/>
              </w:rPr>
              <w:t>5</w:t>
            </w:r>
          </w:p>
        </w:tc>
        <w:tc>
          <w:tcPr>
            <w:tcW w:w="1514" w:type="dxa"/>
          </w:tcPr>
          <w:p w14:paraId="45D4F9D5" w14:textId="234C96E3" w:rsidR="00EC4029" w:rsidRDefault="00FA29E3" w:rsidP="00EA5BD8">
            <w:pPr>
              <w:jc w:val="right"/>
              <w:rPr>
                <w:rFonts w:asciiTheme="minorHAnsi" w:hAnsiTheme="minorHAnsi" w:cstheme="minorHAnsi"/>
                <w:sz w:val="22"/>
                <w:szCs w:val="22"/>
              </w:rPr>
            </w:pPr>
            <w:r>
              <w:rPr>
                <w:rFonts w:asciiTheme="minorHAnsi" w:hAnsiTheme="minorHAnsi" w:cstheme="minorHAnsi"/>
                <w:sz w:val="22"/>
                <w:szCs w:val="22"/>
              </w:rPr>
              <w:t>1500</w:t>
            </w:r>
          </w:p>
        </w:tc>
        <w:tc>
          <w:tcPr>
            <w:tcW w:w="1980" w:type="dxa"/>
          </w:tcPr>
          <w:p w14:paraId="168144DC" w14:textId="77777777" w:rsidR="00EC4029" w:rsidRDefault="00EC4029" w:rsidP="00E93FF7">
            <w:pPr>
              <w:rPr>
                <w:rFonts w:asciiTheme="minorHAnsi" w:hAnsiTheme="minorHAnsi" w:cstheme="minorHAnsi"/>
                <w:sz w:val="22"/>
                <w:szCs w:val="22"/>
              </w:rPr>
            </w:pPr>
          </w:p>
        </w:tc>
      </w:tr>
    </w:tbl>
    <w:p w14:paraId="1EBC292F" w14:textId="77777777" w:rsidR="00DF0EA7" w:rsidRPr="00252610" w:rsidRDefault="00DF0EA7" w:rsidP="00E93FF7">
      <w:pPr>
        <w:ind w:left="720"/>
        <w:rPr>
          <w:rFonts w:asciiTheme="minorHAnsi" w:hAnsiTheme="minorHAnsi" w:cstheme="minorHAnsi"/>
          <w:sz w:val="22"/>
          <w:szCs w:val="22"/>
        </w:rPr>
      </w:pPr>
    </w:p>
    <w:p w14:paraId="2913B356" w14:textId="63446061" w:rsidR="00B05689" w:rsidRPr="00204CBD" w:rsidRDefault="00B05689" w:rsidP="00204CBD">
      <w:pPr>
        <w:pStyle w:val="Heading1"/>
        <w:numPr>
          <w:ilvl w:val="0"/>
          <w:numId w:val="25"/>
        </w:numPr>
        <w:rPr>
          <w:rFonts w:asciiTheme="minorHAnsi" w:hAnsiTheme="minorHAnsi" w:cstheme="minorHAnsi"/>
          <w:sz w:val="24"/>
          <w:szCs w:val="24"/>
        </w:rPr>
      </w:pPr>
      <w:bookmarkStart w:id="94" w:name="_Toc3137339"/>
      <w:bookmarkStart w:id="95" w:name="_Toc130729468"/>
      <w:bookmarkStart w:id="96" w:name="_Toc130733503"/>
      <w:bookmarkStart w:id="97" w:name="_Toc131158747"/>
      <w:bookmarkStart w:id="98" w:name="_Toc131164689"/>
      <w:r w:rsidRPr="00204CBD">
        <w:rPr>
          <w:rFonts w:asciiTheme="minorHAnsi" w:hAnsiTheme="minorHAnsi" w:cstheme="minorHAnsi"/>
          <w:color w:val="auto"/>
          <w:sz w:val="24"/>
          <w:szCs w:val="24"/>
        </w:rPr>
        <w:t>Qualifications of consultant(s)/Team</w:t>
      </w:r>
      <w:bookmarkEnd w:id="94"/>
      <w:bookmarkEnd w:id="95"/>
      <w:bookmarkEnd w:id="96"/>
      <w:bookmarkEnd w:id="97"/>
      <w:bookmarkEnd w:id="98"/>
    </w:p>
    <w:p w14:paraId="73D3B28C" w14:textId="799F6F98" w:rsidR="00B05689" w:rsidRPr="00252610" w:rsidRDefault="00B05689" w:rsidP="00252610">
      <w:pPr>
        <w:rPr>
          <w:rFonts w:asciiTheme="minorHAnsi" w:hAnsiTheme="minorHAnsi" w:cstheme="minorHAnsi"/>
          <w:sz w:val="22"/>
          <w:szCs w:val="22"/>
        </w:rPr>
      </w:pPr>
      <w:r w:rsidRPr="00252610">
        <w:rPr>
          <w:rFonts w:asciiTheme="minorHAnsi" w:hAnsiTheme="minorHAnsi" w:cstheme="minorHAnsi"/>
          <w:sz w:val="22"/>
          <w:szCs w:val="22"/>
        </w:rPr>
        <w:t xml:space="preserve">The evaluation team should comprise at a minimum two consultants. The lead has overall responsibility vis-à-vis the Client. Collectively, the consultancy team should possess the following set of competencies, </w:t>
      </w:r>
      <w:r w:rsidR="00AA59B5" w:rsidRPr="00252610">
        <w:rPr>
          <w:rFonts w:asciiTheme="minorHAnsi" w:hAnsiTheme="minorHAnsi" w:cstheme="minorHAnsi"/>
          <w:sz w:val="22"/>
          <w:szCs w:val="22"/>
        </w:rPr>
        <w:t>experience,</w:t>
      </w:r>
      <w:r w:rsidRPr="00252610">
        <w:rPr>
          <w:rFonts w:asciiTheme="minorHAnsi" w:hAnsiTheme="minorHAnsi" w:cstheme="minorHAnsi"/>
          <w:sz w:val="22"/>
          <w:szCs w:val="22"/>
        </w:rPr>
        <w:t xml:space="preserve"> and skills:</w:t>
      </w:r>
    </w:p>
    <w:p w14:paraId="2E555299" w14:textId="10AAEBF7" w:rsidR="00045484" w:rsidRPr="00252610" w:rsidRDefault="00B05689" w:rsidP="000B6166">
      <w:pPr>
        <w:pStyle w:val="ListParagraph"/>
        <w:numPr>
          <w:ilvl w:val="0"/>
          <w:numId w:val="20"/>
        </w:numPr>
        <w:spacing w:after="0"/>
        <w:rPr>
          <w:rFonts w:asciiTheme="minorHAnsi" w:hAnsiTheme="minorHAnsi" w:cstheme="minorHAnsi"/>
          <w:sz w:val="22"/>
          <w:szCs w:val="22"/>
        </w:rPr>
      </w:pPr>
      <w:r w:rsidRPr="00252610">
        <w:rPr>
          <w:rFonts w:asciiTheme="minorHAnsi" w:hAnsiTheme="minorHAnsi" w:cstheme="minorHAnsi"/>
          <w:sz w:val="22"/>
          <w:szCs w:val="22"/>
        </w:rPr>
        <w:t>Master’s degree in agriculture/N</w:t>
      </w:r>
      <w:r w:rsidR="00954EA4" w:rsidRPr="00252610">
        <w:rPr>
          <w:rFonts w:asciiTheme="minorHAnsi" w:hAnsiTheme="minorHAnsi" w:cstheme="minorHAnsi"/>
          <w:sz w:val="22"/>
          <w:szCs w:val="22"/>
        </w:rPr>
        <w:t>atural resource management,</w:t>
      </w:r>
      <w:r w:rsidR="008C4346" w:rsidRPr="00252610">
        <w:rPr>
          <w:rFonts w:asciiTheme="minorHAnsi" w:hAnsiTheme="minorHAnsi" w:cstheme="minorHAnsi"/>
          <w:sz w:val="22"/>
          <w:szCs w:val="22"/>
        </w:rPr>
        <w:t xml:space="preserve"> Rural Development, </w:t>
      </w:r>
      <w:r w:rsidRPr="00252610">
        <w:rPr>
          <w:rFonts w:asciiTheme="minorHAnsi" w:hAnsiTheme="minorHAnsi" w:cstheme="minorHAnsi"/>
          <w:sz w:val="22"/>
          <w:szCs w:val="22"/>
        </w:rPr>
        <w:t>social science, development studies/economics, statistics, or related field</w:t>
      </w:r>
    </w:p>
    <w:p w14:paraId="08E47423" w14:textId="2272430C" w:rsidR="00B05689" w:rsidRPr="00252610" w:rsidRDefault="00B05689" w:rsidP="000B6166">
      <w:pPr>
        <w:pStyle w:val="ListParagraph"/>
        <w:numPr>
          <w:ilvl w:val="0"/>
          <w:numId w:val="20"/>
        </w:numPr>
        <w:spacing w:after="0"/>
        <w:rPr>
          <w:rFonts w:asciiTheme="minorHAnsi" w:hAnsiTheme="minorHAnsi" w:cstheme="minorHAnsi"/>
          <w:sz w:val="22"/>
          <w:szCs w:val="22"/>
        </w:rPr>
      </w:pPr>
      <w:r w:rsidRPr="00252610">
        <w:rPr>
          <w:rFonts w:asciiTheme="minorHAnsi" w:hAnsiTheme="minorHAnsi" w:cstheme="minorHAnsi"/>
          <w:sz w:val="22"/>
          <w:szCs w:val="22"/>
        </w:rPr>
        <w:lastRenderedPageBreak/>
        <w:t>Demonstrable experience (at least 5 years) in conducting independent reviews/evaluations of interventions related to</w:t>
      </w:r>
      <w:r w:rsidR="00937E06">
        <w:rPr>
          <w:rFonts w:asciiTheme="minorHAnsi" w:hAnsiTheme="minorHAnsi" w:cstheme="minorHAnsi"/>
          <w:sz w:val="22"/>
          <w:szCs w:val="22"/>
        </w:rPr>
        <w:t xml:space="preserve"> agronomy,</w:t>
      </w:r>
      <w:r w:rsidRPr="00252610">
        <w:rPr>
          <w:rFonts w:asciiTheme="minorHAnsi" w:hAnsiTheme="minorHAnsi" w:cstheme="minorHAnsi"/>
          <w:sz w:val="22"/>
          <w:szCs w:val="22"/>
        </w:rPr>
        <w:t xml:space="preserve"> agricultural </w:t>
      </w:r>
      <w:proofErr w:type="gramStart"/>
      <w:r w:rsidRPr="00252610">
        <w:rPr>
          <w:rFonts w:asciiTheme="minorHAnsi" w:hAnsiTheme="minorHAnsi" w:cstheme="minorHAnsi"/>
          <w:sz w:val="22"/>
          <w:szCs w:val="22"/>
        </w:rPr>
        <w:t>production</w:t>
      </w:r>
      <w:proofErr w:type="gramEnd"/>
      <w:r w:rsidRPr="00252610">
        <w:rPr>
          <w:rFonts w:asciiTheme="minorHAnsi" w:hAnsiTheme="minorHAnsi" w:cstheme="minorHAnsi"/>
          <w:sz w:val="22"/>
          <w:szCs w:val="22"/>
        </w:rPr>
        <w:t xml:space="preserve"> </w:t>
      </w:r>
      <w:r w:rsidR="00776B8C" w:rsidRPr="00252610">
        <w:rPr>
          <w:rFonts w:asciiTheme="minorHAnsi" w:hAnsiTheme="minorHAnsi" w:cstheme="minorHAnsi"/>
          <w:sz w:val="22"/>
          <w:szCs w:val="22"/>
        </w:rPr>
        <w:t>and vegetable value</w:t>
      </w:r>
      <w:r w:rsidR="00AA59B5" w:rsidRPr="00252610">
        <w:rPr>
          <w:rFonts w:asciiTheme="minorHAnsi" w:hAnsiTheme="minorHAnsi" w:cstheme="minorHAnsi"/>
          <w:sz w:val="22"/>
          <w:szCs w:val="22"/>
        </w:rPr>
        <w:t xml:space="preserve"> chain development</w:t>
      </w:r>
      <w:r w:rsidR="00870016">
        <w:rPr>
          <w:rFonts w:asciiTheme="minorHAnsi" w:hAnsiTheme="minorHAnsi" w:cstheme="minorHAnsi"/>
          <w:sz w:val="22"/>
          <w:szCs w:val="22"/>
        </w:rPr>
        <w:t xml:space="preserve">. </w:t>
      </w:r>
      <w:r w:rsidR="00AA59B5" w:rsidRPr="00252610">
        <w:rPr>
          <w:rFonts w:asciiTheme="minorHAnsi" w:hAnsiTheme="minorHAnsi" w:cstheme="minorHAnsi"/>
          <w:sz w:val="22"/>
          <w:szCs w:val="22"/>
        </w:rPr>
        <w:t xml:space="preserve"> </w:t>
      </w:r>
      <w:r w:rsidRPr="00252610">
        <w:rPr>
          <w:rFonts w:asciiTheme="minorHAnsi" w:hAnsiTheme="minorHAnsi" w:cstheme="minorHAnsi"/>
          <w:sz w:val="22"/>
          <w:szCs w:val="22"/>
        </w:rPr>
        <w:t xml:space="preserve"> </w:t>
      </w:r>
    </w:p>
    <w:p w14:paraId="3F4816B7" w14:textId="03DE57FD" w:rsidR="00B05689" w:rsidRPr="00252610" w:rsidRDefault="00B05689" w:rsidP="000B6166">
      <w:pPr>
        <w:pStyle w:val="ListParagraph"/>
        <w:numPr>
          <w:ilvl w:val="0"/>
          <w:numId w:val="20"/>
        </w:numPr>
        <w:spacing w:after="0"/>
        <w:contextualSpacing w:val="0"/>
        <w:rPr>
          <w:rFonts w:asciiTheme="minorHAnsi" w:hAnsiTheme="minorHAnsi" w:cstheme="minorHAnsi"/>
          <w:sz w:val="22"/>
          <w:szCs w:val="22"/>
          <w:lang w:val="en"/>
        </w:rPr>
      </w:pPr>
      <w:r w:rsidRPr="00252610">
        <w:rPr>
          <w:rFonts w:asciiTheme="minorHAnsi" w:hAnsiTheme="minorHAnsi" w:cstheme="minorHAnsi"/>
          <w:sz w:val="22"/>
          <w:szCs w:val="22"/>
          <w:lang w:val="en"/>
        </w:rPr>
        <w:t xml:space="preserve">Knowledge and familiarity with the sociopolitical and socioeconomic context of </w:t>
      </w:r>
      <w:r w:rsidR="00E913D0" w:rsidRPr="00252610">
        <w:rPr>
          <w:rFonts w:asciiTheme="minorHAnsi" w:hAnsiTheme="minorHAnsi" w:cstheme="minorHAnsi"/>
          <w:sz w:val="22"/>
          <w:szCs w:val="22"/>
          <w:lang w:val="en"/>
        </w:rPr>
        <w:t>Ethiopia</w:t>
      </w:r>
    </w:p>
    <w:p w14:paraId="4B9C4691" w14:textId="1A395F91" w:rsidR="00B05689" w:rsidRPr="00252610" w:rsidRDefault="00B05689" w:rsidP="000B6166">
      <w:pPr>
        <w:pStyle w:val="ListParagraph"/>
        <w:numPr>
          <w:ilvl w:val="0"/>
          <w:numId w:val="20"/>
        </w:numPr>
        <w:spacing w:after="0"/>
        <w:contextualSpacing w:val="0"/>
        <w:rPr>
          <w:rFonts w:asciiTheme="minorHAnsi" w:hAnsiTheme="minorHAnsi" w:cstheme="minorHAnsi"/>
          <w:sz w:val="22"/>
          <w:szCs w:val="22"/>
        </w:rPr>
      </w:pPr>
      <w:r w:rsidRPr="00252610">
        <w:rPr>
          <w:rFonts w:asciiTheme="minorHAnsi" w:hAnsiTheme="minorHAnsi" w:cstheme="minorHAnsi"/>
          <w:sz w:val="22"/>
          <w:szCs w:val="22"/>
        </w:rPr>
        <w:t xml:space="preserve">Practical and theoretical expertise related </w:t>
      </w:r>
      <w:r w:rsidR="008073A9" w:rsidRPr="00252610">
        <w:rPr>
          <w:rFonts w:asciiTheme="minorHAnsi" w:hAnsiTheme="minorHAnsi" w:cstheme="minorHAnsi"/>
          <w:sz w:val="22"/>
          <w:szCs w:val="22"/>
        </w:rPr>
        <w:t>to development</w:t>
      </w:r>
      <w:r w:rsidRPr="00252610">
        <w:rPr>
          <w:rFonts w:asciiTheme="minorHAnsi" w:hAnsiTheme="minorHAnsi" w:cstheme="minorHAnsi"/>
          <w:sz w:val="22"/>
          <w:szCs w:val="22"/>
        </w:rPr>
        <w:t xml:space="preserve"> work in </w:t>
      </w:r>
      <w:r w:rsidR="00E913D0" w:rsidRPr="00252610">
        <w:rPr>
          <w:rFonts w:asciiTheme="minorHAnsi" w:hAnsiTheme="minorHAnsi" w:cstheme="minorHAnsi"/>
          <w:sz w:val="22"/>
          <w:szCs w:val="22"/>
        </w:rPr>
        <w:t>Ethiopia</w:t>
      </w:r>
      <w:r w:rsidRPr="00252610">
        <w:rPr>
          <w:rFonts w:asciiTheme="minorHAnsi" w:hAnsiTheme="minorHAnsi" w:cstheme="minorHAnsi"/>
          <w:sz w:val="22"/>
          <w:szCs w:val="22"/>
        </w:rPr>
        <w:t xml:space="preserve"> is desirable</w:t>
      </w:r>
    </w:p>
    <w:p w14:paraId="116523FB" w14:textId="48B015D6" w:rsidR="00B05689" w:rsidRPr="00252610" w:rsidRDefault="00B05689" w:rsidP="000B6166">
      <w:pPr>
        <w:pStyle w:val="ListParagraph"/>
        <w:numPr>
          <w:ilvl w:val="0"/>
          <w:numId w:val="20"/>
        </w:numPr>
        <w:spacing w:after="0"/>
        <w:contextualSpacing w:val="0"/>
        <w:rPr>
          <w:rFonts w:asciiTheme="minorHAnsi" w:hAnsiTheme="minorHAnsi" w:cstheme="minorHAnsi"/>
          <w:sz w:val="22"/>
          <w:szCs w:val="22"/>
        </w:rPr>
      </w:pPr>
      <w:r w:rsidRPr="00252610">
        <w:rPr>
          <w:rFonts w:asciiTheme="minorHAnsi" w:hAnsiTheme="minorHAnsi" w:cstheme="minorHAnsi"/>
          <w:sz w:val="22"/>
          <w:szCs w:val="22"/>
        </w:rPr>
        <w:t>Excellent track record in designing and conducting quantitative and qualitative data collection and analysis</w:t>
      </w:r>
      <w:r w:rsidR="003C3726" w:rsidRPr="00252610">
        <w:rPr>
          <w:rFonts w:asciiTheme="minorHAnsi" w:hAnsiTheme="minorHAnsi" w:cstheme="minorHAnsi"/>
          <w:sz w:val="22"/>
          <w:szCs w:val="22"/>
        </w:rPr>
        <w:t xml:space="preserve"> </w:t>
      </w:r>
      <w:r w:rsidRPr="00252610">
        <w:rPr>
          <w:rFonts w:asciiTheme="minorHAnsi" w:hAnsiTheme="minorHAnsi" w:cstheme="minorHAnsi"/>
          <w:sz w:val="22"/>
          <w:szCs w:val="22"/>
          <w:lang w:val="en"/>
        </w:rPr>
        <w:t>(</w:t>
      </w:r>
      <w:r w:rsidR="008073A9" w:rsidRPr="00252610">
        <w:rPr>
          <w:rFonts w:asciiTheme="minorHAnsi" w:hAnsiTheme="minorHAnsi" w:cstheme="minorHAnsi"/>
          <w:sz w:val="22"/>
          <w:szCs w:val="22"/>
          <w:lang w:val="en"/>
        </w:rPr>
        <w:t>Familiarity</w:t>
      </w:r>
      <w:r w:rsidRPr="00252610">
        <w:rPr>
          <w:rFonts w:asciiTheme="minorHAnsi" w:hAnsiTheme="minorHAnsi" w:cstheme="minorHAnsi"/>
          <w:sz w:val="22"/>
          <w:szCs w:val="22"/>
          <w:lang w:val="en"/>
        </w:rPr>
        <w:t xml:space="preserve"> with </w:t>
      </w:r>
      <w:r w:rsidRPr="00252610">
        <w:rPr>
          <w:rFonts w:asciiTheme="minorHAnsi" w:hAnsiTheme="minorHAnsi" w:cstheme="minorHAnsi"/>
          <w:sz w:val="22"/>
          <w:szCs w:val="22"/>
        </w:rPr>
        <w:t>advanced statistical analysis is required)</w:t>
      </w:r>
    </w:p>
    <w:p w14:paraId="70220748" w14:textId="77777777" w:rsidR="00B05689" w:rsidRPr="00252610" w:rsidRDefault="00B05689" w:rsidP="000B6166">
      <w:pPr>
        <w:pStyle w:val="ListParagraph"/>
        <w:numPr>
          <w:ilvl w:val="0"/>
          <w:numId w:val="20"/>
        </w:numPr>
        <w:spacing w:after="0"/>
        <w:contextualSpacing w:val="0"/>
        <w:rPr>
          <w:rFonts w:asciiTheme="minorHAnsi" w:hAnsiTheme="minorHAnsi" w:cstheme="minorHAnsi"/>
          <w:sz w:val="22"/>
          <w:szCs w:val="22"/>
        </w:rPr>
      </w:pPr>
      <w:r w:rsidRPr="00252610">
        <w:rPr>
          <w:rFonts w:asciiTheme="minorHAnsi" w:hAnsiTheme="minorHAnsi" w:cstheme="minorHAnsi"/>
          <w:sz w:val="22"/>
          <w:szCs w:val="22"/>
        </w:rPr>
        <w:t>Familiarity with international quality and accountability standards applied in development cooperation</w:t>
      </w:r>
    </w:p>
    <w:p w14:paraId="647E50B6" w14:textId="77777777" w:rsidR="00B05689" w:rsidRPr="00252610" w:rsidRDefault="00B05689" w:rsidP="000B6166">
      <w:pPr>
        <w:pStyle w:val="ListParagraph"/>
        <w:numPr>
          <w:ilvl w:val="0"/>
          <w:numId w:val="20"/>
        </w:numPr>
        <w:spacing w:after="0"/>
        <w:contextualSpacing w:val="0"/>
        <w:rPr>
          <w:rFonts w:asciiTheme="minorHAnsi" w:hAnsiTheme="minorHAnsi" w:cstheme="minorHAnsi"/>
          <w:sz w:val="22"/>
          <w:szCs w:val="22"/>
        </w:rPr>
      </w:pPr>
      <w:r w:rsidRPr="00252610">
        <w:rPr>
          <w:rFonts w:asciiTheme="minorHAnsi" w:hAnsiTheme="minorHAnsi" w:cstheme="minorHAnsi"/>
          <w:sz w:val="22"/>
          <w:szCs w:val="22"/>
        </w:rPr>
        <w:t xml:space="preserve">Experience in the use of participatory methodologies and developing </w:t>
      </w:r>
      <w:r w:rsidRPr="00252610">
        <w:rPr>
          <w:rFonts w:asciiTheme="minorHAnsi" w:hAnsiTheme="minorHAnsi" w:cstheme="minorHAnsi"/>
          <w:i/>
          <w:iCs/>
          <w:sz w:val="22"/>
          <w:szCs w:val="22"/>
        </w:rPr>
        <w:t>gender-sensitive</w:t>
      </w:r>
      <w:r w:rsidRPr="00252610">
        <w:rPr>
          <w:rFonts w:asciiTheme="minorHAnsi" w:hAnsiTheme="minorHAnsi" w:cstheme="minorHAnsi"/>
          <w:sz w:val="22"/>
          <w:szCs w:val="22"/>
        </w:rPr>
        <w:t xml:space="preserve"> evaluation</w:t>
      </w:r>
    </w:p>
    <w:p w14:paraId="5CEB442F" w14:textId="77777777" w:rsidR="00B05689" w:rsidRPr="00252610" w:rsidRDefault="00B05689" w:rsidP="000B6166">
      <w:pPr>
        <w:pStyle w:val="ListParagraph"/>
        <w:numPr>
          <w:ilvl w:val="0"/>
          <w:numId w:val="20"/>
        </w:numPr>
        <w:spacing w:after="0"/>
        <w:contextualSpacing w:val="0"/>
        <w:rPr>
          <w:rFonts w:asciiTheme="minorHAnsi" w:hAnsiTheme="minorHAnsi" w:cstheme="minorHAnsi"/>
          <w:sz w:val="22"/>
          <w:szCs w:val="22"/>
        </w:rPr>
      </w:pPr>
      <w:r w:rsidRPr="00252610">
        <w:rPr>
          <w:rFonts w:asciiTheme="minorHAnsi" w:hAnsiTheme="minorHAnsi" w:cstheme="minorHAnsi"/>
          <w:sz w:val="22"/>
          <w:szCs w:val="22"/>
        </w:rPr>
        <w:t>Strong analytical and conceptual skills to clearly synthesize and present findings, draw practical conclusions, make recommendations and to prepare well-written reports in a timely manner</w:t>
      </w:r>
    </w:p>
    <w:p w14:paraId="48A3B8C2" w14:textId="25A2095E" w:rsidR="00B05689" w:rsidRDefault="00B05689" w:rsidP="000B6166">
      <w:pPr>
        <w:pStyle w:val="ListParagraph"/>
        <w:numPr>
          <w:ilvl w:val="0"/>
          <w:numId w:val="20"/>
        </w:numPr>
        <w:rPr>
          <w:rFonts w:asciiTheme="minorHAnsi" w:hAnsiTheme="minorHAnsi" w:cstheme="minorHAnsi"/>
          <w:sz w:val="22"/>
          <w:szCs w:val="22"/>
        </w:rPr>
      </w:pPr>
      <w:r w:rsidRPr="00252610">
        <w:rPr>
          <w:rFonts w:asciiTheme="minorHAnsi" w:hAnsiTheme="minorHAnsi" w:cstheme="minorHAnsi"/>
          <w:sz w:val="22"/>
          <w:szCs w:val="22"/>
        </w:rPr>
        <w:t xml:space="preserve">Demonstrated excellent written and spoken communication skills in English and </w:t>
      </w:r>
      <w:r w:rsidR="009C05F7" w:rsidRPr="00252610">
        <w:rPr>
          <w:rFonts w:asciiTheme="minorHAnsi" w:hAnsiTheme="minorHAnsi" w:cstheme="minorHAnsi"/>
          <w:sz w:val="22"/>
          <w:szCs w:val="22"/>
        </w:rPr>
        <w:t>Amharic</w:t>
      </w:r>
    </w:p>
    <w:p w14:paraId="544E349D" w14:textId="261A1F5B" w:rsidR="00B83E7E" w:rsidRPr="00252610" w:rsidRDefault="00B83E7E" w:rsidP="000B6166">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 xml:space="preserve">Practical experience on </w:t>
      </w:r>
      <w:r w:rsidR="00E95F66">
        <w:rPr>
          <w:rFonts w:asciiTheme="minorHAnsi" w:hAnsiTheme="minorHAnsi" w:cstheme="minorHAnsi"/>
          <w:sz w:val="22"/>
          <w:szCs w:val="22"/>
        </w:rPr>
        <w:t xml:space="preserve">inclusion, </w:t>
      </w:r>
      <w:r>
        <w:rPr>
          <w:rFonts w:asciiTheme="minorHAnsi" w:hAnsiTheme="minorHAnsi" w:cstheme="minorHAnsi"/>
          <w:sz w:val="22"/>
          <w:szCs w:val="22"/>
        </w:rPr>
        <w:t>gender issues, gender integration and analysis</w:t>
      </w:r>
    </w:p>
    <w:p w14:paraId="4BF3C3B7" w14:textId="3E6A72C3" w:rsidR="00B05689" w:rsidRPr="004854FB" w:rsidRDefault="00B05689" w:rsidP="00204CBD">
      <w:pPr>
        <w:pStyle w:val="Heading1"/>
        <w:numPr>
          <w:ilvl w:val="0"/>
          <w:numId w:val="25"/>
        </w:numPr>
        <w:rPr>
          <w:rFonts w:asciiTheme="minorHAnsi" w:hAnsiTheme="minorHAnsi" w:cstheme="minorHAnsi"/>
          <w:color w:val="auto"/>
          <w:sz w:val="24"/>
          <w:szCs w:val="24"/>
        </w:rPr>
      </w:pPr>
      <w:bookmarkStart w:id="99" w:name="_Toc97304033"/>
      <w:bookmarkStart w:id="100" w:name="_Toc130729469"/>
      <w:bookmarkStart w:id="101" w:name="_Toc130733504"/>
      <w:bookmarkStart w:id="102" w:name="_Toc131158748"/>
      <w:bookmarkStart w:id="103" w:name="_Toc131164690"/>
      <w:bookmarkStart w:id="104" w:name="_Toc858806898"/>
      <w:r w:rsidRPr="004854FB">
        <w:rPr>
          <w:rFonts w:asciiTheme="minorHAnsi" w:hAnsiTheme="minorHAnsi" w:cstheme="minorHAnsi"/>
          <w:color w:val="auto"/>
          <w:sz w:val="24"/>
          <w:szCs w:val="24"/>
        </w:rPr>
        <w:t xml:space="preserve">Award </w:t>
      </w:r>
      <w:r w:rsidR="00414F89" w:rsidRPr="004854FB">
        <w:rPr>
          <w:rFonts w:asciiTheme="minorHAnsi" w:hAnsiTheme="minorHAnsi" w:cstheme="minorHAnsi"/>
          <w:color w:val="auto"/>
          <w:sz w:val="24"/>
          <w:szCs w:val="24"/>
        </w:rPr>
        <w:t>C</w:t>
      </w:r>
      <w:r w:rsidRPr="004854FB">
        <w:rPr>
          <w:rFonts w:asciiTheme="minorHAnsi" w:hAnsiTheme="minorHAnsi" w:cstheme="minorHAnsi"/>
          <w:color w:val="auto"/>
          <w:sz w:val="24"/>
          <w:szCs w:val="24"/>
        </w:rPr>
        <w:t>riteria</w:t>
      </w:r>
      <w:bookmarkEnd w:id="99"/>
      <w:bookmarkEnd w:id="100"/>
      <w:bookmarkEnd w:id="101"/>
      <w:bookmarkEnd w:id="102"/>
      <w:bookmarkEnd w:id="103"/>
    </w:p>
    <w:p w14:paraId="61A82A21" w14:textId="5B29D3EA" w:rsidR="00B05689" w:rsidRPr="00EE292E" w:rsidRDefault="00B05689" w:rsidP="00EE292E">
      <w:pPr>
        <w:pStyle w:val="Heading2"/>
        <w:numPr>
          <w:ilvl w:val="1"/>
          <w:numId w:val="29"/>
        </w:numPr>
        <w:rPr>
          <w:rFonts w:asciiTheme="minorHAnsi" w:hAnsiTheme="minorHAnsi" w:cstheme="minorHAnsi"/>
          <w:color w:val="auto"/>
          <w:sz w:val="22"/>
          <w:szCs w:val="22"/>
        </w:rPr>
      </w:pPr>
      <w:bookmarkStart w:id="105" w:name="_Toc97304034"/>
      <w:bookmarkStart w:id="106" w:name="_Toc130729470"/>
      <w:bookmarkStart w:id="107" w:name="_Toc130733505"/>
      <w:bookmarkStart w:id="108" w:name="_Toc131158749"/>
      <w:bookmarkStart w:id="109" w:name="_Toc131164691"/>
      <w:r w:rsidRPr="00EE292E">
        <w:rPr>
          <w:rFonts w:asciiTheme="minorHAnsi" w:hAnsiTheme="minorHAnsi" w:cstheme="minorHAnsi"/>
          <w:color w:val="auto"/>
          <w:sz w:val="22"/>
          <w:szCs w:val="22"/>
        </w:rPr>
        <w:t>Technical award criteria</w:t>
      </w:r>
      <w:bookmarkEnd w:id="105"/>
      <w:bookmarkEnd w:id="106"/>
      <w:bookmarkEnd w:id="107"/>
      <w:bookmarkEnd w:id="108"/>
      <w:bookmarkEnd w:id="109"/>
    </w:p>
    <w:p w14:paraId="0B652E5A" w14:textId="77777777" w:rsidR="00B05689" w:rsidRPr="00252610" w:rsidRDefault="00B05689" w:rsidP="00252610">
      <w:pPr>
        <w:rPr>
          <w:rFonts w:asciiTheme="minorHAnsi" w:hAnsiTheme="minorHAnsi" w:cstheme="minorHAnsi"/>
          <w:sz w:val="22"/>
          <w:szCs w:val="22"/>
        </w:rPr>
      </w:pPr>
      <w:r w:rsidRPr="00252610">
        <w:rPr>
          <w:rFonts w:asciiTheme="minorHAnsi" w:hAnsiTheme="minorHAnsi" w:cstheme="minorHAnsi"/>
          <w:sz w:val="22"/>
          <w:szCs w:val="22"/>
        </w:rPr>
        <w:t>DF will evaluate bids according to the below technical award criteria and their respective weights.</w:t>
      </w:r>
    </w:p>
    <w:tbl>
      <w:tblPr>
        <w:tblStyle w:val="GridTable1Light-Accent1"/>
        <w:tblW w:w="0" w:type="auto"/>
        <w:tblLook w:val="04A0" w:firstRow="1" w:lastRow="0" w:firstColumn="1" w:lastColumn="0" w:noHBand="0" w:noVBand="1"/>
      </w:tblPr>
      <w:tblGrid>
        <w:gridCol w:w="7915"/>
        <w:gridCol w:w="1170"/>
      </w:tblGrid>
      <w:tr w:rsidR="00B05689" w:rsidRPr="00252610" w14:paraId="6F1018BD" w14:textId="77777777" w:rsidTr="00605D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5" w:type="dxa"/>
            <w:tcBorders>
              <w:top w:val="single" w:sz="4" w:space="0" w:color="auto"/>
              <w:left w:val="single" w:sz="4" w:space="0" w:color="auto"/>
            </w:tcBorders>
            <w:shd w:val="clear" w:color="auto" w:fill="auto"/>
            <w:vAlign w:val="center"/>
          </w:tcPr>
          <w:p w14:paraId="43AFD78F" w14:textId="77777777" w:rsidR="00B05689" w:rsidRPr="00252610" w:rsidRDefault="00B05689" w:rsidP="00252610">
            <w:pPr>
              <w:spacing w:before="120"/>
              <w:jc w:val="left"/>
              <w:rPr>
                <w:rFonts w:asciiTheme="minorHAnsi" w:hAnsiTheme="minorHAnsi" w:cstheme="minorHAnsi"/>
                <w:sz w:val="22"/>
                <w:szCs w:val="22"/>
              </w:rPr>
            </w:pPr>
            <w:r w:rsidRPr="00252610">
              <w:rPr>
                <w:rFonts w:asciiTheme="minorHAnsi" w:hAnsiTheme="minorHAnsi" w:cstheme="minorHAnsi"/>
                <w:sz w:val="22"/>
                <w:szCs w:val="22"/>
              </w:rPr>
              <w:t>Technical score (max 80 points)</w:t>
            </w:r>
          </w:p>
        </w:tc>
        <w:tc>
          <w:tcPr>
            <w:tcW w:w="1170" w:type="dxa"/>
            <w:tcBorders>
              <w:top w:val="single" w:sz="4" w:space="0" w:color="auto"/>
              <w:right w:val="single" w:sz="4" w:space="0" w:color="auto"/>
            </w:tcBorders>
            <w:shd w:val="clear" w:color="auto" w:fill="auto"/>
            <w:vAlign w:val="center"/>
          </w:tcPr>
          <w:p w14:paraId="4BED70E0" w14:textId="77777777" w:rsidR="00B05689" w:rsidRPr="00252610" w:rsidRDefault="00B05689" w:rsidP="00252610">
            <w:pPr>
              <w:spacing w:before="12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52610">
              <w:rPr>
                <w:rFonts w:asciiTheme="minorHAnsi" w:hAnsiTheme="minorHAnsi" w:cstheme="minorHAnsi"/>
                <w:sz w:val="22"/>
                <w:szCs w:val="22"/>
              </w:rPr>
              <w:t>Points</w:t>
            </w:r>
          </w:p>
        </w:tc>
      </w:tr>
      <w:tr w:rsidR="00B05689" w:rsidRPr="00252610" w14:paraId="2C4244DB" w14:textId="77777777" w:rsidTr="00605DFF">
        <w:tc>
          <w:tcPr>
            <w:cnfStyle w:val="001000000000" w:firstRow="0" w:lastRow="0" w:firstColumn="1" w:lastColumn="0" w:oddVBand="0" w:evenVBand="0" w:oddHBand="0" w:evenHBand="0" w:firstRowFirstColumn="0" w:firstRowLastColumn="0" w:lastRowFirstColumn="0" w:lastRowLastColumn="0"/>
            <w:tcW w:w="7915" w:type="dxa"/>
            <w:tcBorders>
              <w:top w:val="single" w:sz="12" w:space="0" w:color="8EAADB" w:themeColor="accent1" w:themeTint="99"/>
              <w:left w:val="single" w:sz="4" w:space="0" w:color="auto"/>
              <w:bottom w:val="nil"/>
            </w:tcBorders>
          </w:tcPr>
          <w:p w14:paraId="579202EB" w14:textId="4BFE7A53" w:rsidR="00B05689" w:rsidRPr="00252610" w:rsidRDefault="00B05689" w:rsidP="00252610">
            <w:pPr>
              <w:rPr>
                <w:rFonts w:asciiTheme="minorHAnsi" w:hAnsiTheme="minorHAnsi" w:cstheme="minorHAnsi"/>
                <w:b w:val="0"/>
                <w:bCs w:val="0"/>
                <w:sz w:val="22"/>
                <w:szCs w:val="22"/>
              </w:rPr>
            </w:pPr>
            <w:r w:rsidRPr="00252610">
              <w:rPr>
                <w:rFonts w:asciiTheme="minorHAnsi" w:hAnsiTheme="minorHAnsi" w:cstheme="minorHAnsi"/>
                <w:sz w:val="22"/>
                <w:szCs w:val="22"/>
                <w:lang w:val="en-US"/>
              </w:rPr>
              <w:t>1. Methodology for service delivery</w:t>
            </w:r>
            <w:r w:rsidRPr="00252610">
              <w:rPr>
                <w:rFonts w:asciiTheme="minorHAnsi" w:hAnsiTheme="minorHAnsi" w:cstheme="minorHAnsi"/>
                <w:b w:val="0"/>
                <w:bCs w:val="0"/>
                <w:sz w:val="22"/>
                <w:szCs w:val="22"/>
                <w:lang w:val="en-US"/>
              </w:rPr>
              <w:t>:</w:t>
            </w:r>
            <w:r w:rsidRPr="00252610">
              <w:rPr>
                <w:rFonts w:asciiTheme="minorHAnsi" w:hAnsiTheme="minorHAnsi" w:cstheme="minorHAnsi"/>
                <w:sz w:val="22"/>
                <w:szCs w:val="22"/>
                <w:lang w:val="en-US"/>
              </w:rPr>
              <w:t xml:space="preserve"> </w:t>
            </w:r>
            <w:r w:rsidRPr="00252610">
              <w:rPr>
                <w:rFonts w:asciiTheme="minorHAnsi" w:hAnsiTheme="minorHAnsi" w:cstheme="minorHAnsi"/>
                <w:b w:val="0"/>
                <w:bCs w:val="0"/>
                <w:sz w:val="22"/>
                <w:szCs w:val="22"/>
                <w:lang w:val="en-US"/>
              </w:rPr>
              <w:t xml:space="preserve">Quality of proposed </w:t>
            </w:r>
            <w:r w:rsidR="00A04D36" w:rsidRPr="00252610">
              <w:rPr>
                <w:rFonts w:asciiTheme="minorHAnsi" w:hAnsiTheme="minorHAnsi" w:cstheme="minorHAnsi"/>
                <w:b w:val="0"/>
                <w:bCs w:val="0"/>
                <w:sz w:val="22"/>
                <w:szCs w:val="22"/>
                <w:lang w:val="en-US"/>
              </w:rPr>
              <w:t>method</w:t>
            </w:r>
            <w:r w:rsidRPr="00252610">
              <w:rPr>
                <w:rFonts w:asciiTheme="minorHAnsi" w:hAnsiTheme="minorHAnsi" w:cstheme="minorHAnsi"/>
                <w:b w:val="0"/>
                <w:bCs w:val="0"/>
                <w:sz w:val="22"/>
                <w:szCs w:val="22"/>
                <w:lang w:val="en-US"/>
              </w:rPr>
              <w:t xml:space="preserve"> and approach</w:t>
            </w:r>
          </w:p>
        </w:tc>
        <w:tc>
          <w:tcPr>
            <w:tcW w:w="1170" w:type="dxa"/>
            <w:tcBorders>
              <w:top w:val="single" w:sz="12" w:space="0" w:color="8EAADB" w:themeColor="accent1" w:themeTint="99"/>
              <w:bottom w:val="nil"/>
              <w:right w:val="single" w:sz="4" w:space="0" w:color="auto"/>
            </w:tcBorders>
          </w:tcPr>
          <w:p w14:paraId="1786DFBE" w14:textId="77777777" w:rsidR="00B05689" w:rsidRPr="00252610" w:rsidRDefault="00B05689" w:rsidP="00E95F6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252610">
              <w:rPr>
                <w:rFonts w:asciiTheme="minorHAnsi" w:hAnsiTheme="minorHAnsi" w:cstheme="minorHAnsi"/>
                <w:b/>
                <w:bCs/>
                <w:sz w:val="22"/>
                <w:szCs w:val="22"/>
              </w:rPr>
              <w:t>40</w:t>
            </w:r>
          </w:p>
        </w:tc>
      </w:tr>
      <w:tr w:rsidR="00B05689" w:rsidRPr="00252610" w14:paraId="3B0972E4" w14:textId="77777777" w:rsidTr="00605DFF">
        <w:tc>
          <w:tcPr>
            <w:cnfStyle w:val="001000000000" w:firstRow="0" w:lastRow="0" w:firstColumn="1" w:lastColumn="0" w:oddVBand="0" w:evenVBand="0" w:oddHBand="0" w:evenHBand="0" w:firstRowFirstColumn="0" w:firstRowLastColumn="0" w:lastRowFirstColumn="0" w:lastRowLastColumn="0"/>
            <w:tcW w:w="7915" w:type="dxa"/>
            <w:tcBorders>
              <w:top w:val="nil"/>
              <w:left w:val="single" w:sz="4" w:space="0" w:color="auto"/>
              <w:bottom w:val="nil"/>
            </w:tcBorders>
          </w:tcPr>
          <w:p w14:paraId="05584E51" w14:textId="6B89E20B" w:rsidR="00B05689" w:rsidRPr="00252610" w:rsidRDefault="00B05689" w:rsidP="00252610">
            <w:pPr>
              <w:rPr>
                <w:rFonts w:asciiTheme="minorHAnsi" w:hAnsiTheme="minorHAnsi" w:cstheme="minorHAnsi"/>
                <w:b w:val="0"/>
                <w:bCs w:val="0"/>
                <w:sz w:val="22"/>
                <w:szCs w:val="22"/>
                <w:lang w:val="en-US"/>
              </w:rPr>
            </w:pPr>
            <w:r w:rsidRPr="00252610">
              <w:rPr>
                <w:rFonts w:asciiTheme="minorHAnsi" w:hAnsiTheme="minorHAnsi" w:cstheme="minorHAnsi"/>
                <w:b w:val="0"/>
                <w:bCs w:val="0"/>
                <w:sz w:val="22"/>
                <w:szCs w:val="22"/>
                <w:lang w:val="en-US"/>
              </w:rPr>
              <w:t xml:space="preserve">1.1 Understanding of </w:t>
            </w:r>
            <w:r w:rsidR="00590EA1" w:rsidRPr="00252610">
              <w:rPr>
                <w:rFonts w:asciiTheme="minorHAnsi" w:hAnsiTheme="minorHAnsi" w:cstheme="minorHAnsi"/>
                <w:b w:val="0"/>
                <w:bCs w:val="0"/>
                <w:sz w:val="22"/>
                <w:szCs w:val="22"/>
                <w:lang w:val="en-US"/>
              </w:rPr>
              <w:t xml:space="preserve">purpose </w:t>
            </w:r>
            <w:r w:rsidR="006701E5" w:rsidRPr="00252610">
              <w:rPr>
                <w:rFonts w:asciiTheme="minorHAnsi" w:hAnsiTheme="minorHAnsi" w:cstheme="minorHAnsi"/>
                <w:b w:val="0"/>
                <w:bCs w:val="0"/>
                <w:sz w:val="22"/>
                <w:szCs w:val="22"/>
                <w:lang w:val="en-US"/>
              </w:rPr>
              <w:t>of</w:t>
            </w:r>
            <w:r w:rsidR="00590EA1" w:rsidRPr="00252610">
              <w:rPr>
                <w:rFonts w:asciiTheme="minorHAnsi" w:hAnsiTheme="minorHAnsi" w:cstheme="minorHAnsi"/>
                <w:b w:val="0"/>
                <w:bCs w:val="0"/>
                <w:sz w:val="22"/>
                <w:szCs w:val="22"/>
                <w:lang w:val="en-US"/>
              </w:rPr>
              <w:t xml:space="preserve"> </w:t>
            </w:r>
            <w:r w:rsidRPr="00252610">
              <w:rPr>
                <w:rFonts w:asciiTheme="minorHAnsi" w:hAnsiTheme="minorHAnsi" w:cstheme="minorHAnsi"/>
                <w:b w:val="0"/>
                <w:bCs w:val="0"/>
                <w:sz w:val="22"/>
                <w:szCs w:val="22"/>
                <w:lang w:val="en-US"/>
              </w:rPr>
              <w:t>the Evaluation</w:t>
            </w:r>
            <w:r w:rsidR="00624833" w:rsidRPr="00252610">
              <w:rPr>
                <w:rFonts w:asciiTheme="minorHAnsi" w:hAnsiTheme="minorHAnsi" w:cstheme="minorHAnsi"/>
                <w:b w:val="0"/>
                <w:bCs w:val="0"/>
                <w:sz w:val="22"/>
                <w:szCs w:val="22"/>
                <w:lang w:val="en-US"/>
              </w:rPr>
              <w:t xml:space="preserve"> TOR</w:t>
            </w:r>
          </w:p>
        </w:tc>
        <w:tc>
          <w:tcPr>
            <w:tcW w:w="1170" w:type="dxa"/>
            <w:tcBorders>
              <w:top w:val="nil"/>
              <w:bottom w:val="nil"/>
              <w:right w:val="single" w:sz="4" w:space="0" w:color="auto"/>
            </w:tcBorders>
          </w:tcPr>
          <w:p w14:paraId="27C13B37" w14:textId="77777777" w:rsidR="00B05689" w:rsidRPr="00252610" w:rsidRDefault="00B05689" w:rsidP="00E95F6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52610">
              <w:rPr>
                <w:rFonts w:asciiTheme="minorHAnsi" w:hAnsiTheme="minorHAnsi" w:cstheme="minorHAnsi"/>
                <w:sz w:val="22"/>
                <w:szCs w:val="22"/>
              </w:rPr>
              <w:t>10</w:t>
            </w:r>
          </w:p>
        </w:tc>
      </w:tr>
      <w:tr w:rsidR="00B05689" w:rsidRPr="00252610" w14:paraId="787B97D6" w14:textId="77777777" w:rsidTr="00605DFF">
        <w:tc>
          <w:tcPr>
            <w:cnfStyle w:val="001000000000" w:firstRow="0" w:lastRow="0" w:firstColumn="1" w:lastColumn="0" w:oddVBand="0" w:evenVBand="0" w:oddHBand="0" w:evenHBand="0" w:firstRowFirstColumn="0" w:firstRowLastColumn="0" w:lastRowFirstColumn="0" w:lastRowLastColumn="0"/>
            <w:tcW w:w="7915" w:type="dxa"/>
            <w:tcBorders>
              <w:top w:val="nil"/>
              <w:left w:val="single" w:sz="4" w:space="0" w:color="auto"/>
              <w:bottom w:val="nil"/>
            </w:tcBorders>
          </w:tcPr>
          <w:p w14:paraId="74895A5C" w14:textId="5D89F185" w:rsidR="00B05689" w:rsidRPr="00252610" w:rsidRDefault="00B05689" w:rsidP="00252610">
            <w:pPr>
              <w:rPr>
                <w:rFonts w:asciiTheme="minorHAnsi" w:hAnsiTheme="minorHAnsi" w:cstheme="minorHAnsi"/>
                <w:b w:val="0"/>
                <w:bCs w:val="0"/>
                <w:sz w:val="22"/>
                <w:szCs w:val="22"/>
                <w:lang w:val="en-US"/>
              </w:rPr>
            </w:pPr>
            <w:r w:rsidRPr="00252610">
              <w:rPr>
                <w:rFonts w:asciiTheme="minorHAnsi" w:hAnsiTheme="minorHAnsi" w:cstheme="minorHAnsi"/>
                <w:b w:val="0"/>
                <w:bCs w:val="0"/>
                <w:sz w:val="22"/>
                <w:szCs w:val="22"/>
                <w:lang w:val="en-US"/>
              </w:rPr>
              <w:t xml:space="preserve">1.2 Description of the proposed approach and </w:t>
            </w:r>
            <w:r w:rsidR="000E0070" w:rsidRPr="00252610">
              <w:rPr>
                <w:rFonts w:asciiTheme="minorHAnsi" w:hAnsiTheme="minorHAnsi" w:cstheme="minorHAnsi"/>
                <w:b w:val="0"/>
                <w:bCs w:val="0"/>
                <w:sz w:val="22"/>
                <w:szCs w:val="22"/>
                <w:lang w:val="en-US"/>
              </w:rPr>
              <w:t>method</w:t>
            </w:r>
          </w:p>
        </w:tc>
        <w:tc>
          <w:tcPr>
            <w:tcW w:w="1170" w:type="dxa"/>
            <w:tcBorders>
              <w:top w:val="nil"/>
              <w:bottom w:val="nil"/>
              <w:right w:val="single" w:sz="4" w:space="0" w:color="auto"/>
            </w:tcBorders>
          </w:tcPr>
          <w:p w14:paraId="545C6AD7" w14:textId="77777777" w:rsidR="00B05689" w:rsidRPr="00252610" w:rsidRDefault="00B05689" w:rsidP="00E95F6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52610">
              <w:rPr>
                <w:rFonts w:asciiTheme="minorHAnsi" w:hAnsiTheme="minorHAnsi" w:cstheme="minorHAnsi"/>
                <w:sz w:val="22"/>
                <w:szCs w:val="22"/>
              </w:rPr>
              <w:t>15</w:t>
            </w:r>
          </w:p>
        </w:tc>
      </w:tr>
      <w:tr w:rsidR="00B05689" w:rsidRPr="00252610" w14:paraId="3028399D" w14:textId="77777777" w:rsidTr="00605DFF">
        <w:tc>
          <w:tcPr>
            <w:cnfStyle w:val="001000000000" w:firstRow="0" w:lastRow="0" w:firstColumn="1" w:lastColumn="0" w:oddVBand="0" w:evenVBand="0" w:oddHBand="0" w:evenHBand="0" w:firstRowFirstColumn="0" w:firstRowLastColumn="0" w:lastRowFirstColumn="0" w:lastRowLastColumn="0"/>
            <w:tcW w:w="7915" w:type="dxa"/>
            <w:tcBorders>
              <w:top w:val="nil"/>
              <w:left w:val="single" w:sz="4" w:space="0" w:color="auto"/>
              <w:bottom w:val="nil"/>
            </w:tcBorders>
          </w:tcPr>
          <w:p w14:paraId="387CF5DD" w14:textId="2B08C8FA" w:rsidR="00B05689" w:rsidRPr="00252610" w:rsidRDefault="00B05689" w:rsidP="00252610">
            <w:pPr>
              <w:rPr>
                <w:rFonts w:asciiTheme="minorHAnsi" w:hAnsiTheme="minorHAnsi" w:cstheme="minorHAnsi"/>
                <w:b w:val="0"/>
                <w:bCs w:val="0"/>
                <w:sz w:val="22"/>
                <w:szCs w:val="22"/>
                <w:lang w:val="en-US"/>
              </w:rPr>
            </w:pPr>
            <w:r w:rsidRPr="00252610">
              <w:rPr>
                <w:rFonts w:asciiTheme="minorHAnsi" w:hAnsiTheme="minorHAnsi" w:cstheme="minorHAnsi"/>
                <w:b w:val="0"/>
                <w:bCs w:val="0"/>
                <w:sz w:val="22"/>
                <w:szCs w:val="22"/>
                <w:lang w:val="en-US"/>
              </w:rPr>
              <w:t xml:space="preserve">1.3 </w:t>
            </w:r>
            <w:r w:rsidR="009C05F7" w:rsidRPr="00252610">
              <w:rPr>
                <w:rFonts w:asciiTheme="minorHAnsi" w:hAnsiTheme="minorHAnsi" w:cstheme="minorHAnsi"/>
                <w:b w:val="0"/>
                <w:bCs w:val="0"/>
                <w:sz w:val="22"/>
                <w:szCs w:val="22"/>
                <w:lang w:val="en-US"/>
              </w:rPr>
              <w:t>Organization</w:t>
            </w:r>
            <w:r w:rsidRPr="00252610">
              <w:rPr>
                <w:rFonts w:asciiTheme="minorHAnsi" w:hAnsiTheme="minorHAnsi" w:cstheme="minorHAnsi"/>
                <w:b w:val="0"/>
                <w:bCs w:val="0"/>
                <w:sz w:val="22"/>
                <w:szCs w:val="22"/>
                <w:lang w:val="en-US"/>
              </w:rPr>
              <w:t xml:space="preserve">, distribution of tasks, coordination within the team and with DF for the successful completion of the Evaluation </w:t>
            </w:r>
          </w:p>
        </w:tc>
        <w:tc>
          <w:tcPr>
            <w:tcW w:w="1170" w:type="dxa"/>
            <w:tcBorders>
              <w:top w:val="nil"/>
              <w:bottom w:val="nil"/>
              <w:right w:val="single" w:sz="4" w:space="0" w:color="auto"/>
            </w:tcBorders>
          </w:tcPr>
          <w:p w14:paraId="2CF0E259" w14:textId="77777777" w:rsidR="00B05689" w:rsidRPr="00252610" w:rsidRDefault="00B05689" w:rsidP="00E95F6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52610">
              <w:rPr>
                <w:rFonts w:asciiTheme="minorHAnsi" w:hAnsiTheme="minorHAnsi" w:cstheme="minorHAnsi"/>
                <w:sz w:val="22"/>
                <w:szCs w:val="22"/>
              </w:rPr>
              <w:t>5</w:t>
            </w:r>
          </w:p>
        </w:tc>
      </w:tr>
      <w:tr w:rsidR="00B05689" w:rsidRPr="00252610" w14:paraId="1A4BD1A7" w14:textId="77777777" w:rsidTr="00605DFF">
        <w:tc>
          <w:tcPr>
            <w:cnfStyle w:val="001000000000" w:firstRow="0" w:lastRow="0" w:firstColumn="1" w:lastColumn="0" w:oddVBand="0" w:evenVBand="0" w:oddHBand="0" w:evenHBand="0" w:firstRowFirstColumn="0" w:firstRowLastColumn="0" w:lastRowFirstColumn="0" w:lastRowLastColumn="0"/>
            <w:tcW w:w="7915" w:type="dxa"/>
            <w:tcBorders>
              <w:top w:val="nil"/>
              <w:left w:val="single" w:sz="4" w:space="0" w:color="auto"/>
              <w:bottom w:val="single" w:sz="12" w:space="0" w:color="8EAADB" w:themeColor="accent1" w:themeTint="99"/>
            </w:tcBorders>
          </w:tcPr>
          <w:p w14:paraId="1237083E" w14:textId="1C89D007" w:rsidR="00B05689" w:rsidRPr="00252610" w:rsidRDefault="00B05689" w:rsidP="00252610">
            <w:pPr>
              <w:rPr>
                <w:rFonts w:asciiTheme="minorHAnsi" w:hAnsiTheme="minorHAnsi" w:cstheme="minorHAnsi"/>
                <w:b w:val="0"/>
                <w:bCs w:val="0"/>
                <w:sz w:val="22"/>
                <w:szCs w:val="22"/>
              </w:rPr>
            </w:pPr>
            <w:r w:rsidRPr="00252610">
              <w:rPr>
                <w:rFonts w:asciiTheme="minorHAnsi" w:hAnsiTheme="minorHAnsi" w:cstheme="minorHAnsi"/>
                <w:b w:val="0"/>
                <w:bCs w:val="0"/>
                <w:sz w:val="22"/>
                <w:szCs w:val="22"/>
                <w:lang w:val="en-US"/>
              </w:rPr>
              <w:t>1.4</w:t>
            </w:r>
            <w:r w:rsidR="00A21D20" w:rsidRPr="00252610">
              <w:rPr>
                <w:rFonts w:asciiTheme="minorHAnsi" w:hAnsiTheme="minorHAnsi" w:cstheme="minorHAnsi"/>
                <w:b w:val="0"/>
                <w:bCs w:val="0"/>
                <w:sz w:val="22"/>
                <w:szCs w:val="22"/>
                <w:lang w:val="en-US"/>
              </w:rPr>
              <w:t xml:space="preserve"> </w:t>
            </w:r>
            <w:r w:rsidRPr="00252610">
              <w:rPr>
                <w:rFonts w:asciiTheme="minorHAnsi" w:hAnsiTheme="minorHAnsi" w:cstheme="minorHAnsi"/>
                <w:b w:val="0"/>
                <w:bCs w:val="0"/>
                <w:sz w:val="22"/>
                <w:szCs w:val="22"/>
                <w:lang w:val="en-US"/>
              </w:rPr>
              <w:t xml:space="preserve">Identification of challenges and mitigation measures for successful completion of the Evaluation </w:t>
            </w:r>
          </w:p>
        </w:tc>
        <w:tc>
          <w:tcPr>
            <w:tcW w:w="1170" w:type="dxa"/>
            <w:tcBorders>
              <w:top w:val="nil"/>
              <w:bottom w:val="single" w:sz="12" w:space="0" w:color="8EAADB" w:themeColor="accent1" w:themeTint="99"/>
              <w:right w:val="single" w:sz="4" w:space="0" w:color="auto"/>
            </w:tcBorders>
          </w:tcPr>
          <w:p w14:paraId="6443DB95" w14:textId="77777777" w:rsidR="00B05689" w:rsidRPr="00252610" w:rsidRDefault="00B05689" w:rsidP="00E95F6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52610">
              <w:rPr>
                <w:rFonts w:asciiTheme="minorHAnsi" w:hAnsiTheme="minorHAnsi" w:cstheme="minorHAnsi"/>
                <w:sz w:val="22"/>
                <w:szCs w:val="22"/>
              </w:rPr>
              <w:t>10</w:t>
            </w:r>
          </w:p>
        </w:tc>
      </w:tr>
      <w:tr w:rsidR="00B05689" w:rsidRPr="00252610" w14:paraId="73F82468" w14:textId="77777777" w:rsidTr="00605DFF">
        <w:tc>
          <w:tcPr>
            <w:cnfStyle w:val="001000000000" w:firstRow="0" w:lastRow="0" w:firstColumn="1" w:lastColumn="0" w:oddVBand="0" w:evenVBand="0" w:oddHBand="0" w:evenHBand="0" w:firstRowFirstColumn="0" w:firstRowLastColumn="0" w:lastRowFirstColumn="0" w:lastRowLastColumn="0"/>
            <w:tcW w:w="7915" w:type="dxa"/>
            <w:tcBorders>
              <w:top w:val="single" w:sz="12" w:space="0" w:color="8EAADB" w:themeColor="accent1" w:themeTint="99"/>
              <w:left w:val="single" w:sz="4" w:space="0" w:color="auto"/>
              <w:bottom w:val="nil"/>
            </w:tcBorders>
          </w:tcPr>
          <w:p w14:paraId="69B6A412" w14:textId="77777777" w:rsidR="00B05689" w:rsidRPr="00252610" w:rsidRDefault="00B05689" w:rsidP="00252610">
            <w:pPr>
              <w:rPr>
                <w:rFonts w:asciiTheme="minorHAnsi" w:hAnsiTheme="minorHAnsi" w:cstheme="minorHAnsi"/>
                <w:b w:val="0"/>
                <w:bCs w:val="0"/>
                <w:sz w:val="22"/>
                <w:szCs w:val="22"/>
              </w:rPr>
            </w:pPr>
            <w:r w:rsidRPr="00252610">
              <w:rPr>
                <w:rFonts w:asciiTheme="minorHAnsi" w:hAnsiTheme="minorHAnsi" w:cstheme="minorHAnsi"/>
                <w:sz w:val="22"/>
                <w:szCs w:val="22"/>
                <w:lang w:val="en-US"/>
              </w:rPr>
              <w:t>2. Proposed team</w:t>
            </w:r>
          </w:p>
        </w:tc>
        <w:tc>
          <w:tcPr>
            <w:tcW w:w="1170" w:type="dxa"/>
            <w:tcBorders>
              <w:top w:val="single" w:sz="12" w:space="0" w:color="8EAADB" w:themeColor="accent1" w:themeTint="99"/>
              <w:bottom w:val="nil"/>
              <w:right w:val="single" w:sz="4" w:space="0" w:color="auto"/>
            </w:tcBorders>
          </w:tcPr>
          <w:p w14:paraId="1EC12D6B" w14:textId="77777777" w:rsidR="00B05689" w:rsidRPr="00252610" w:rsidRDefault="00B05689" w:rsidP="00E95F6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252610">
              <w:rPr>
                <w:rFonts w:asciiTheme="minorHAnsi" w:hAnsiTheme="minorHAnsi" w:cstheme="minorHAnsi"/>
                <w:b/>
                <w:bCs/>
                <w:sz w:val="22"/>
                <w:szCs w:val="22"/>
              </w:rPr>
              <w:t>40</w:t>
            </w:r>
          </w:p>
        </w:tc>
      </w:tr>
      <w:tr w:rsidR="00B05689" w:rsidRPr="00252610" w14:paraId="45FC06F7" w14:textId="77777777" w:rsidTr="00605DFF">
        <w:tc>
          <w:tcPr>
            <w:cnfStyle w:val="001000000000" w:firstRow="0" w:lastRow="0" w:firstColumn="1" w:lastColumn="0" w:oddVBand="0" w:evenVBand="0" w:oddHBand="0" w:evenHBand="0" w:firstRowFirstColumn="0" w:firstRowLastColumn="0" w:lastRowFirstColumn="0" w:lastRowLastColumn="0"/>
            <w:tcW w:w="7915" w:type="dxa"/>
            <w:tcBorders>
              <w:top w:val="nil"/>
              <w:left w:val="single" w:sz="4" w:space="0" w:color="auto"/>
              <w:bottom w:val="nil"/>
            </w:tcBorders>
          </w:tcPr>
          <w:p w14:paraId="11998F03" w14:textId="50704011" w:rsidR="00B05689" w:rsidRPr="00252610" w:rsidRDefault="00B05689" w:rsidP="00252610">
            <w:pPr>
              <w:rPr>
                <w:rFonts w:asciiTheme="minorHAnsi" w:hAnsiTheme="minorHAnsi" w:cstheme="minorHAnsi"/>
                <w:b w:val="0"/>
                <w:bCs w:val="0"/>
                <w:sz w:val="22"/>
                <w:szCs w:val="22"/>
                <w:lang w:val="en-US"/>
              </w:rPr>
            </w:pPr>
            <w:r w:rsidRPr="00252610">
              <w:rPr>
                <w:rFonts w:asciiTheme="minorHAnsi" w:hAnsiTheme="minorHAnsi" w:cstheme="minorHAnsi"/>
                <w:b w:val="0"/>
                <w:bCs w:val="0"/>
                <w:sz w:val="22"/>
                <w:szCs w:val="22"/>
                <w:lang w:val="en-US"/>
              </w:rPr>
              <w:t xml:space="preserve">2.1 Relevance of qualification and experience of Team Leader, as </w:t>
            </w:r>
            <w:r w:rsidR="00A21D20" w:rsidRPr="00252610">
              <w:rPr>
                <w:rFonts w:asciiTheme="minorHAnsi" w:hAnsiTheme="minorHAnsi" w:cstheme="minorHAnsi"/>
                <w:b w:val="0"/>
                <w:bCs w:val="0"/>
                <w:sz w:val="22"/>
                <w:szCs w:val="22"/>
                <w:lang w:val="en-US"/>
              </w:rPr>
              <w:t>showed</w:t>
            </w:r>
            <w:r w:rsidRPr="00252610">
              <w:rPr>
                <w:rFonts w:asciiTheme="minorHAnsi" w:hAnsiTheme="minorHAnsi" w:cstheme="minorHAnsi"/>
                <w:b w:val="0"/>
                <w:bCs w:val="0"/>
                <w:sz w:val="22"/>
                <w:szCs w:val="22"/>
                <w:lang w:val="en-US"/>
              </w:rPr>
              <w:t xml:space="preserve"> in section </w:t>
            </w:r>
            <w:r w:rsidR="00C519E3" w:rsidRPr="00252610">
              <w:rPr>
                <w:rFonts w:asciiTheme="minorHAnsi" w:hAnsiTheme="minorHAnsi" w:cstheme="minorHAnsi"/>
                <w:b w:val="0"/>
                <w:bCs w:val="0"/>
                <w:sz w:val="22"/>
                <w:szCs w:val="22"/>
                <w:lang w:val="en-US"/>
              </w:rPr>
              <w:t>7</w:t>
            </w:r>
          </w:p>
        </w:tc>
        <w:tc>
          <w:tcPr>
            <w:tcW w:w="1170" w:type="dxa"/>
            <w:tcBorders>
              <w:top w:val="nil"/>
              <w:bottom w:val="nil"/>
              <w:right w:val="single" w:sz="4" w:space="0" w:color="auto"/>
            </w:tcBorders>
          </w:tcPr>
          <w:p w14:paraId="4B1028DA" w14:textId="77777777" w:rsidR="00B05689" w:rsidRPr="00252610" w:rsidRDefault="00B05689" w:rsidP="00E95F6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52610">
              <w:rPr>
                <w:rFonts w:asciiTheme="minorHAnsi" w:hAnsiTheme="minorHAnsi" w:cstheme="minorHAnsi"/>
                <w:sz w:val="22"/>
                <w:szCs w:val="22"/>
              </w:rPr>
              <w:t>15</w:t>
            </w:r>
          </w:p>
        </w:tc>
      </w:tr>
      <w:tr w:rsidR="00B05689" w:rsidRPr="00252610" w14:paraId="3D8E245A" w14:textId="77777777" w:rsidTr="00605DFF">
        <w:tc>
          <w:tcPr>
            <w:cnfStyle w:val="001000000000" w:firstRow="0" w:lastRow="0" w:firstColumn="1" w:lastColumn="0" w:oddVBand="0" w:evenVBand="0" w:oddHBand="0" w:evenHBand="0" w:firstRowFirstColumn="0" w:firstRowLastColumn="0" w:lastRowFirstColumn="0" w:lastRowLastColumn="0"/>
            <w:tcW w:w="7915" w:type="dxa"/>
            <w:tcBorders>
              <w:top w:val="nil"/>
              <w:left w:val="single" w:sz="4" w:space="0" w:color="auto"/>
              <w:bottom w:val="nil"/>
            </w:tcBorders>
          </w:tcPr>
          <w:p w14:paraId="70A40E6A" w14:textId="7F1205CC" w:rsidR="00B05689" w:rsidRPr="00252610" w:rsidRDefault="00B05689" w:rsidP="00252610">
            <w:pPr>
              <w:rPr>
                <w:rFonts w:asciiTheme="minorHAnsi" w:hAnsiTheme="minorHAnsi" w:cstheme="minorHAnsi"/>
                <w:b w:val="0"/>
                <w:bCs w:val="0"/>
                <w:sz w:val="22"/>
                <w:szCs w:val="22"/>
                <w:lang w:val="en-US"/>
              </w:rPr>
            </w:pPr>
            <w:r w:rsidRPr="00252610">
              <w:rPr>
                <w:rFonts w:asciiTheme="minorHAnsi" w:hAnsiTheme="minorHAnsi" w:cstheme="minorHAnsi"/>
                <w:b w:val="0"/>
                <w:bCs w:val="0"/>
                <w:sz w:val="22"/>
                <w:szCs w:val="22"/>
                <w:lang w:val="en-US"/>
              </w:rPr>
              <w:t xml:space="preserve">2.2 Relevance of qualification and experience of other [no, as applicable] experts, as </w:t>
            </w:r>
            <w:r w:rsidR="00A21D20" w:rsidRPr="00252610">
              <w:rPr>
                <w:rFonts w:asciiTheme="minorHAnsi" w:hAnsiTheme="minorHAnsi" w:cstheme="minorHAnsi"/>
                <w:b w:val="0"/>
                <w:bCs w:val="0"/>
                <w:sz w:val="22"/>
                <w:szCs w:val="22"/>
                <w:lang w:val="en-US"/>
              </w:rPr>
              <w:t>shown</w:t>
            </w:r>
            <w:r w:rsidRPr="00252610">
              <w:rPr>
                <w:rFonts w:asciiTheme="minorHAnsi" w:hAnsiTheme="minorHAnsi" w:cstheme="minorHAnsi"/>
                <w:b w:val="0"/>
                <w:bCs w:val="0"/>
                <w:sz w:val="22"/>
                <w:szCs w:val="22"/>
                <w:lang w:val="en-US"/>
              </w:rPr>
              <w:t xml:space="preserve"> in section </w:t>
            </w:r>
            <w:r w:rsidR="00C519E3" w:rsidRPr="00252610">
              <w:rPr>
                <w:rFonts w:asciiTheme="minorHAnsi" w:hAnsiTheme="minorHAnsi" w:cstheme="minorHAnsi"/>
                <w:b w:val="0"/>
                <w:bCs w:val="0"/>
                <w:sz w:val="22"/>
                <w:szCs w:val="22"/>
                <w:lang w:val="en-US"/>
              </w:rPr>
              <w:t>7)</w:t>
            </w:r>
          </w:p>
        </w:tc>
        <w:tc>
          <w:tcPr>
            <w:tcW w:w="1170" w:type="dxa"/>
            <w:tcBorders>
              <w:top w:val="nil"/>
              <w:bottom w:val="nil"/>
              <w:right w:val="single" w:sz="4" w:space="0" w:color="auto"/>
            </w:tcBorders>
          </w:tcPr>
          <w:p w14:paraId="60C9ECCB" w14:textId="77777777" w:rsidR="00B05689" w:rsidRPr="00252610" w:rsidRDefault="00B05689" w:rsidP="00E95F6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52610">
              <w:rPr>
                <w:rFonts w:asciiTheme="minorHAnsi" w:hAnsiTheme="minorHAnsi" w:cstheme="minorHAnsi"/>
                <w:sz w:val="22"/>
                <w:szCs w:val="22"/>
              </w:rPr>
              <w:t>15</w:t>
            </w:r>
          </w:p>
        </w:tc>
      </w:tr>
      <w:tr w:rsidR="00B05689" w:rsidRPr="00252610" w14:paraId="4C23D19D" w14:textId="77777777" w:rsidTr="00605DFF">
        <w:tc>
          <w:tcPr>
            <w:cnfStyle w:val="001000000000" w:firstRow="0" w:lastRow="0" w:firstColumn="1" w:lastColumn="0" w:oddVBand="0" w:evenVBand="0" w:oddHBand="0" w:evenHBand="0" w:firstRowFirstColumn="0" w:firstRowLastColumn="0" w:lastRowFirstColumn="0" w:lastRowLastColumn="0"/>
            <w:tcW w:w="7915" w:type="dxa"/>
            <w:tcBorders>
              <w:top w:val="nil"/>
              <w:left w:val="single" w:sz="4" w:space="0" w:color="auto"/>
              <w:bottom w:val="nil"/>
            </w:tcBorders>
          </w:tcPr>
          <w:p w14:paraId="11156D29" w14:textId="1DE0FE7B" w:rsidR="00B05689" w:rsidRPr="00252610" w:rsidRDefault="00B05689" w:rsidP="00252610">
            <w:pPr>
              <w:rPr>
                <w:rFonts w:asciiTheme="minorHAnsi" w:hAnsiTheme="minorHAnsi" w:cstheme="minorHAnsi"/>
                <w:b w:val="0"/>
                <w:bCs w:val="0"/>
                <w:sz w:val="22"/>
                <w:szCs w:val="22"/>
                <w:lang w:val="en-US"/>
              </w:rPr>
            </w:pPr>
            <w:r w:rsidRPr="00252610">
              <w:rPr>
                <w:rFonts w:asciiTheme="minorHAnsi" w:hAnsiTheme="minorHAnsi" w:cstheme="minorHAnsi"/>
                <w:b w:val="0"/>
                <w:bCs w:val="0"/>
                <w:sz w:val="22"/>
                <w:szCs w:val="22"/>
                <w:lang w:val="en-US"/>
              </w:rPr>
              <w:t xml:space="preserve">2.3 Adequate coverage </w:t>
            </w:r>
            <w:r w:rsidR="00904B44" w:rsidRPr="00252610">
              <w:rPr>
                <w:rFonts w:asciiTheme="minorHAnsi" w:hAnsiTheme="minorHAnsi" w:cstheme="minorHAnsi"/>
                <w:b w:val="0"/>
                <w:bCs w:val="0"/>
                <w:sz w:val="22"/>
                <w:szCs w:val="22"/>
                <w:lang w:val="en-US"/>
              </w:rPr>
              <w:t xml:space="preserve">of </w:t>
            </w:r>
            <w:r w:rsidR="008020FC" w:rsidRPr="00252610">
              <w:rPr>
                <w:rFonts w:asciiTheme="minorHAnsi" w:hAnsiTheme="minorHAnsi" w:cstheme="minorHAnsi"/>
                <w:b w:val="0"/>
                <w:bCs w:val="0"/>
                <w:sz w:val="22"/>
                <w:szCs w:val="22"/>
                <w:lang w:val="en-US"/>
              </w:rPr>
              <w:t xml:space="preserve">technical </w:t>
            </w:r>
            <w:r w:rsidR="00904B44" w:rsidRPr="00252610">
              <w:rPr>
                <w:rFonts w:asciiTheme="minorHAnsi" w:hAnsiTheme="minorHAnsi" w:cstheme="minorHAnsi"/>
                <w:b w:val="0"/>
                <w:bCs w:val="0"/>
                <w:sz w:val="22"/>
                <w:szCs w:val="22"/>
                <w:lang w:val="en-US"/>
              </w:rPr>
              <w:t>expert</w:t>
            </w:r>
            <w:r w:rsidR="008020FC" w:rsidRPr="00252610">
              <w:rPr>
                <w:rFonts w:asciiTheme="minorHAnsi" w:hAnsiTheme="minorHAnsi" w:cstheme="minorHAnsi"/>
                <w:b w:val="0"/>
                <w:bCs w:val="0"/>
                <w:sz w:val="22"/>
                <w:szCs w:val="22"/>
                <w:lang w:val="en-US"/>
              </w:rPr>
              <w:t xml:space="preserve">s </w:t>
            </w:r>
            <w:r w:rsidR="00404E89" w:rsidRPr="00252610">
              <w:rPr>
                <w:rFonts w:asciiTheme="minorHAnsi" w:hAnsiTheme="minorHAnsi" w:cstheme="minorHAnsi"/>
                <w:b w:val="0"/>
                <w:bCs w:val="0"/>
                <w:sz w:val="22"/>
                <w:szCs w:val="22"/>
                <w:lang w:val="en-US"/>
              </w:rPr>
              <w:t xml:space="preserve">of the </w:t>
            </w:r>
            <w:r w:rsidR="00F219F6" w:rsidRPr="00252610">
              <w:rPr>
                <w:rFonts w:asciiTheme="minorHAnsi" w:hAnsiTheme="minorHAnsi" w:cstheme="minorHAnsi"/>
                <w:b w:val="0"/>
                <w:bCs w:val="0"/>
                <w:sz w:val="22"/>
                <w:szCs w:val="22"/>
                <w:lang w:val="en-US"/>
              </w:rPr>
              <w:t>team, as</w:t>
            </w:r>
            <w:r w:rsidRPr="00252610">
              <w:rPr>
                <w:rFonts w:asciiTheme="minorHAnsi" w:hAnsiTheme="minorHAnsi" w:cstheme="minorHAnsi"/>
                <w:b w:val="0"/>
                <w:bCs w:val="0"/>
                <w:sz w:val="22"/>
                <w:szCs w:val="22"/>
                <w:lang w:val="en-US"/>
              </w:rPr>
              <w:t xml:space="preserve"> </w:t>
            </w:r>
            <w:r w:rsidR="00F219F6" w:rsidRPr="00252610">
              <w:rPr>
                <w:rFonts w:asciiTheme="minorHAnsi" w:hAnsiTheme="minorHAnsi" w:cstheme="minorHAnsi"/>
                <w:b w:val="0"/>
                <w:bCs w:val="0"/>
                <w:sz w:val="22"/>
                <w:szCs w:val="22"/>
                <w:lang w:val="en-US"/>
              </w:rPr>
              <w:t>shown</w:t>
            </w:r>
            <w:r w:rsidRPr="00252610">
              <w:rPr>
                <w:rFonts w:asciiTheme="minorHAnsi" w:hAnsiTheme="minorHAnsi" w:cstheme="minorHAnsi"/>
                <w:b w:val="0"/>
                <w:bCs w:val="0"/>
                <w:sz w:val="22"/>
                <w:szCs w:val="22"/>
                <w:lang w:val="en-US"/>
              </w:rPr>
              <w:t xml:space="preserve"> in section </w:t>
            </w:r>
            <w:r w:rsidR="006137A3" w:rsidRPr="00252610">
              <w:rPr>
                <w:rFonts w:asciiTheme="minorHAnsi" w:hAnsiTheme="minorHAnsi" w:cstheme="minorHAnsi"/>
                <w:b w:val="0"/>
                <w:bCs w:val="0"/>
                <w:sz w:val="22"/>
                <w:szCs w:val="22"/>
                <w:lang w:val="en-US"/>
              </w:rPr>
              <w:t>7</w:t>
            </w:r>
          </w:p>
        </w:tc>
        <w:tc>
          <w:tcPr>
            <w:tcW w:w="1170" w:type="dxa"/>
            <w:tcBorders>
              <w:top w:val="nil"/>
              <w:bottom w:val="nil"/>
              <w:right w:val="single" w:sz="4" w:space="0" w:color="auto"/>
            </w:tcBorders>
          </w:tcPr>
          <w:p w14:paraId="7E0976E9" w14:textId="77777777" w:rsidR="00B05689" w:rsidRPr="00252610" w:rsidRDefault="00B05689" w:rsidP="00E95F6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52610">
              <w:rPr>
                <w:rFonts w:asciiTheme="minorHAnsi" w:hAnsiTheme="minorHAnsi" w:cstheme="minorHAnsi"/>
                <w:sz w:val="22"/>
                <w:szCs w:val="22"/>
              </w:rPr>
              <w:t>10</w:t>
            </w:r>
          </w:p>
        </w:tc>
      </w:tr>
      <w:tr w:rsidR="00B05689" w:rsidRPr="00252610" w14:paraId="00855791" w14:textId="77777777" w:rsidTr="00605DFF">
        <w:tc>
          <w:tcPr>
            <w:cnfStyle w:val="001000000000" w:firstRow="0" w:lastRow="0" w:firstColumn="1" w:lastColumn="0" w:oddVBand="0" w:evenVBand="0" w:oddHBand="0" w:evenHBand="0" w:firstRowFirstColumn="0" w:firstRowLastColumn="0" w:lastRowFirstColumn="0" w:lastRowLastColumn="0"/>
            <w:tcW w:w="7915" w:type="dxa"/>
            <w:tcBorders>
              <w:top w:val="nil"/>
              <w:left w:val="single" w:sz="4" w:space="0" w:color="auto"/>
            </w:tcBorders>
          </w:tcPr>
          <w:p w14:paraId="152D4F60" w14:textId="77777777" w:rsidR="00B05689" w:rsidRPr="00252610" w:rsidRDefault="00B05689" w:rsidP="00252610">
            <w:pPr>
              <w:rPr>
                <w:rFonts w:asciiTheme="minorHAnsi" w:hAnsiTheme="minorHAnsi" w:cstheme="minorHAnsi"/>
                <w:b w:val="0"/>
                <w:bCs w:val="0"/>
                <w:sz w:val="22"/>
                <w:szCs w:val="22"/>
              </w:rPr>
            </w:pPr>
            <w:r w:rsidRPr="00252610">
              <w:rPr>
                <w:rFonts w:asciiTheme="minorHAnsi" w:hAnsiTheme="minorHAnsi" w:cstheme="minorHAnsi"/>
                <w:b w:val="0"/>
                <w:bCs w:val="0"/>
                <w:sz w:val="22"/>
                <w:szCs w:val="22"/>
                <w:lang w:val="en-US"/>
              </w:rPr>
              <w:t>Evidence to be provided by compliant CV(s)</w:t>
            </w:r>
          </w:p>
        </w:tc>
        <w:tc>
          <w:tcPr>
            <w:tcW w:w="1170" w:type="dxa"/>
            <w:tcBorders>
              <w:top w:val="nil"/>
              <w:right w:val="single" w:sz="4" w:space="0" w:color="auto"/>
            </w:tcBorders>
          </w:tcPr>
          <w:p w14:paraId="064AD977" w14:textId="77777777" w:rsidR="00B05689" w:rsidRPr="00252610" w:rsidRDefault="00B05689" w:rsidP="00E95F6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B05689" w:rsidRPr="00252610" w14:paraId="33BAD303" w14:textId="77777777" w:rsidTr="00605DFF">
        <w:tc>
          <w:tcPr>
            <w:cnfStyle w:val="001000000000" w:firstRow="0" w:lastRow="0" w:firstColumn="1" w:lastColumn="0" w:oddVBand="0" w:evenVBand="0" w:oddHBand="0" w:evenHBand="0" w:firstRowFirstColumn="0" w:firstRowLastColumn="0" w:lastRowFirstColumn="0" w:lastRowLastColumn="0"/>
            <w:tcW w:w="7915" w:type="dxa"/>
            <w:tcBorders>
              <w:left w:val="single" w:sz="4" w:space="0" w:color="auto"/>
            </w:tcBorders>
            <w:shd w:val="clear" w:color="auto" w:fill="auto"/>
          </w:tcPr>
          <w:p w14:paraId="167D0509" w14:textId="77777777" w:rsidR="00B05689" w:rsidRPr="00252610" w:rsidRDefault="00B05689" w:rsidP="00252610">
            <w:pPr>
              <w:rPr>
                <w:rFonts w:asciiTheme="minorHAnsi" w:hAnsiTheme="minorHAnsi" w:cstheme="minorHAnsi"/>
                <w:sz w:val="22"/>
                <w:szCs w:val="22"/>
              </w:rPr>
            </w:pPr>
            <w:r w:rsidRPr="00252610">
              <w:rPr>
                <w:rFonts w:asciiTheme="minorHAnsi" w:hAnsiTheme="minorHAnsi" w:cstheme="minorHAnsi"/>
                <w:sz w:val="22"/>
                <w:szCs w:val="22"/>
              </w:rPr>
              <w:t>Financial score (max 20 points)</w:t>
            </w:r>
          </w:p>
        </w:tc>
        <w:tc>
          <w:tcPr>
            <w:tcW w:w="1170" w:type="dxa"/>
            <w:tcBorders>
              <w:right w:val="single" w:sz="4" w:space="0" w:color="auto"/>
            </w:tcBorders>
            <w:shd w:val="clear" w:color="auto" w:fill="auto"/>
          </w:tcPr>
          <w:p w14:paraId="5536D5F4" w14:textId="6DA75EEB" w:rsidR="00B05689" w:rsidRPr="00252610" w:rsidRDefault="00A91E32" w:rsidP="00E95F6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20</w:t>
            </w:r>
          </w:p>
        </w:tc>
      </w:tr>
      <w:tr w:rsidR="00B05689" w:rsidRPr="00252610" w14:paraId="66BE2553" w14:textId="77777777" w:rsidTr="00605DFF">
        <w:tc>
          <w:tcPr>
            <w:cnfStyle w:val="001000000000" w:firstRow="0" w:lastRow="0" w:firstColumn="1" w:lastColumn="0" w:oddVBand="0" w:evenVBand="0" w:oddHBand="0" w:evenHBand="0" w:firstRowFirstColumn="0" w:firstRowLastColumn="0" w:lastRowFirstColumn="0" w:lastRowLastColumn="0"/>
            <w:tcW w:w="7915" w:type="dxa"/>
            <w:tcBorders>
              <w:left w:val="single" w:sz="4" w:space="0" w:color="auto"/>
              <w:bottom w:val="single" w:sz="4" w:space="0" w:color="auto"/>
            </w:tcBorders>
            <w:shd w:val="clear" w:color="auto" w:fill="auto"/>
          </w:tcPr>
          <w:p w14:paraId="11114F9A" w14:textId="77777777" w:rsidR="00B05689" w:rsidRPr="00252610" w:rsidRDefault="00B05689" w:rsidP="00252610">
            <w:pPr>
              <w:rPr>
                <w:rFonts w:asciiTheme="minorHAnsi" w:hAnsiTheme="minorHAnsi" w:cstheme="minorHAnsi"/>
                <w:sz w:val="22"/>
                <w:szCs w:val="22"/>
              </w:rPr>
            </w:pPr>
            <w:r w:rsidRPr="00252610">
              <w:rPr>
                <w:rFonts w:asciiTheme="minorHAnsi" w:hAnsiTheme="minorHAnsi" w:cstheme="minorHAnsi"/>
                <w:sz w:val="22"/>
                <w:szCs w:val="22"/>
              </w:rPr>
              <w:t>Total score</w:t>
            </w:r>
          </w:p>
        </w:tc>
        <w:tc>
          <w:tcPr>
            <w:tcW w:w="1170" w:type="dxa"/>
            <w:tcBorders>
              <w:bottom w:val="single" w:sz="4" w:space="0" w:color="auto"/>
              <w:right w:val="single" w:sz="4" w:space="0" w:color="auto"/>
            </w:tcBorders>
            <w:shd w:val="clear" w:color="auto" w:fill="auto"/>
          </w:tcPr>
          <w:p w14:paraId="60278249" w14:textId="77777777" w:rsidR="00B05689" w:rsidRPr="00252610" w:rsidRDefault="00B05689" w:rsidP="00E95F6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252610">
              <w:rPr>
                <w:rFonts w:asciiTheme="minorHAnsi" w:hAnsiTheme="minorHAnsi" w:cstheme="minorHAnsi"/>
                <w:b/>
                <w:bCs/>
                <w:sz w:val="22"/>
                <w:szCs w:val="22"/>
              </w:rPr>
              <w:t>100</w:t>
            </w:r>
          </w:p>
        </w:tc>
      </w:tr>
    </w:tbl>
    <w:p w14:paraId="5FE7E500" w14:textId="77777777" w:rsidR="00B05689" w:rsidRPr="00252610" w:rsidRDefault="00B05689" w:rsidP="00252610">
      <w:pPr>
        <w:rPr>
          <w:rFonts w:asciiTheme="minorHAnsi" w:hAnsiTheme="minorHAnsi" w:cstheme="minorHAnsi"/>
          <w:sz w:val="22"/>
          <w:szCs w:val="22"/>
        </w:rPr>
      </w:pPr>
    </w:p>
    <w:p w14:paraId="5D3114D4" w14:textId="1CE808D2" w:rsidR="002E7B97" w:rsidRPr="00252610" w:rsidRDefault="00B05689" w:rsidP="00252610">
      <w:pPr>
        <w:spacing w:before="120"/>
        <w:rPr>
          <w:rFonts w:asciiTheme="minorHAnsi" w:hAnsiTheme="minorHAnsi" w:cstheme="minorHAnsi"/>
          <w:sz w:val="22"/>
          <w:szCs w:val="22"/>
        </w:rPr>
      </w:pPr>
      <w:r w:rsidRPr="00252610">
        <w:rPr>
          <w:rFonts w:asciiTheme="minorHAnsi" w:hAnsiTheme="minorHAnsi" w:cstheme="minorHAnsi"/>
          <w:sz w:val="22"/>
          <w:szCs w:val="22"/>
        </w:rPr>
        <w:lastRenderedPageBreak/>
        <w:t xml:space="preserve">To qualify, bids need to score at least 50% on each of the two technical criteria </w:t>
      </w:r>
      <w:r w:rsidR="00692AB5" w:rsidRPr="00252610">
        <w:rPr>
          <w:rFonts w:asciiTheme="minorHAnsi" w:hAnsiTheme="minorHAnsi" w:cstheme="minorHAnsi"/>
          <w:sz w:val="22"/>
          <w:szCs w:val="22"/>
        </w:rPr>
        <w:t>(minimum of</w:t>
      </w:r>
      <w:r w:rsidRPr="00252610">
        <w:rPr>
          <w:rFonts w:asciiTheme="minorHAnsi" w:hAnsiTheme="minorHAnsi" w:cstheme="minorHAnsi"/>
          <w:sz w:val="22"/>
          <w:szCs w:val="22"/>
        </w:rPr>
        <w:t xml:space="preserve"> 40 points in total).</w:t>
      </w:r>
    </w:p>
    <w:p w14:paraId="48C48D03" w14:textId="77777777" w:rsidR="00B05689" w:rsidRPr="00252610" w:rsidRDefault="00B05689" w:rsidP="00252610">
      <w:pPr>
        <w:pStyle w:val="Heading1"/>
        <w:rPr>
          <w:rFonts w:asciiTheme="minorHAnsi" w:hAnsiTheme="minorHAnsi" w:cstheme="minorHAnsi"/>
          <w:color w:val="auto"/>
          <w:szCs w:val="22"/>
        </w:rPr>
      </w:pPr>
      <w:bookmarkStart w:id="110" w:name="_Toc130729471"/>
      <w:bookmarkStart w:id="111" w:name="_Toc130733506"/>
      <w:bookmarkStart w:id="112" w:name="_Toc131158750"/>
      <w:bookmarkStart w:id="113" w:name="_Toc131164692"/>
      <w:r w:rsidRPr="00252610">
        <w:rPr>
          <w:rFonts w:asciiTheme="minorHAnsi" w:hAnsiTheme="minorHAnsi" w:cstheme="minorHAnsi"/>
          <w:color w:val="auto"/>
          <w:szCs w:val="22"/>
        </w:rPr>
        <w:t>Responsibilities</w:t>
      </w:r>
      <w:bookmarkEnd w:id="104"/>
      <w:bookmarkEnd w:id="110"/>
      <w:bookmarkEnd w:id="111"/>
      <w:bookmarkEnd w:id="112"/>
      <w:bookmarkEnd w:id="113"/>
    </w:p>
    <w:p w14:paraId="37627931" w14:textId="77777777" w:rsidR="00B05689" w:rsidRPr="00252610" w:rsidRDefault="00B05689" w:rsidP="00252610">
      <w:pPr>
        <w:rPr>
          <w:rFonts w:asciiTheme="minorHAnsi" w:hAnsiTheme="minorHAnsi" w:cstheme="minorHAnsi"/>
          <w:sz w:val="22"/>
          <w:szCs w:val="22"/>
        </w:rPr>
      </w:pPr>
      <w:r w:rsidRPr="00252610">
        <w:rPr>
          <w:rFonts w:asciiTheme="minorHAnsi" w:hAnsiTheme="minorHAnsi" w:cstheme="minorHAnsi"/>
          <w:sz w:val="22"/>
          <w:szCs w:val="22"/>
        </w:rPr>
        <w:t>The division of responsibility for the Evaluation is defined according to the following table.</w:t>
      </w: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2263"/>
        <w:gridCol w:w="7131"/>
      </w:tblGrid>
      <w:tr w:rsidR="00B05689" w:rsidRPr="00252610" w14:paraId="3E3886C7" w14:textId="77777777" w:rsidTr="000C2A7C">
        <w:tc>
          <w:tcPr>
            <w:tcW w:w="2263" w:type="dxa"/>
            <w:tcBorders>
              <w:bottom w:val="single" w:sz="12" w:space="0" w:color="8EAADB"/>
            </w:tcBorders>
            <w:shd w:val="clear" w:color="auto" w:fill="auto"/>
          </w:tcPr>
          <w:p w14:paraId="57D0231E" w14:textId="77777777" w:rsidR="00B05689" w:rsidRPr="00252610" w:rsidRDefault="00B05689" w:rsidP="00252610">
            <w:pPr>
              <w:rPr>
                <w:rFonts w:asciiTheme="minorHAnsi" w:hAnsiTheme="minorHAnsi" w:cstheme="minorHAnsi"/>
                <w:b/>
                <w:bCs/>
                <w:sz w:val="22"/>
                <w:szCs w:val="22"/>
              </w:rPr>
            </w:pPr>
            <w:r w:rsidRPr="00252610">
              <w:rPr>
                <w:rFonts w:asciiTheme="minorHAnsi" w:hAnsiTheme="minorHAnsi" w:cstheme="minorHAnsi"/>
                <w:b/>
                <w:bCs/>
                <w:sz w:val="22"/>
                <w:szCs w:val="22"/>
              </w:rPr>
              <w:t>Stakeholder</w:t>
            </w:r>
          </w:p>
        </w:tc>
        <w:tc>
          <w:tcPr>
            <w:tcW w:w="7131" w:type="dxa"/>
            <w:tcBorders>
              <w:bottom w:val="single" w:sz="12" w:space="0" w:color="8EAADB"/>
            </w:tcBorders>
            <w:shd w:val="clear" w:color="auto" w:fill="auto"/>
          </w:tcPr>
          <w:p w14:paraId="66E01954" w14:textId="77777777" w:rsidR="00B05689" w:rsidRPr="00252610" w:rsidRDefault="00B05689" w:rsidP="00252610">
            <w:pPr>
              <w:rPr>
                <w:rFonts w:asciiTheme="minorHAnsi" w:hAnsiTheme="minorHAnsi" w:cstheme="minorHAnsi"/>
                <w:b/>
                <w:bCs/>
                <w:sz w:val="22"/>
                <w:szCs w:val="22"/>
              </w:rPr>
            </w:pPr>
            <w:r w:rsidRPr="00252610">
              <w:rPr>
                <w:rFonts w:asciiTheme="minorHAnsi" w:hAnsiTheme="minorHAnsi" w:cstheme="minorHAnsi"/>
                <w:b/>
                <w:bCs/>
                <w:sz w:val="22"/>
                <w:szCs w:val="22"/>
              </w:rPr>
              <w:t>Responsibilities</w:t>
            </w:r>
          </w:p>
        </w:tc>
      </w:tr>
      <w:tr w:rsidR="00B05689" w:rsidRPr="00252610" w14:paraId="2221E23B" w14:textId="77777777" w:rsidTr="000C2A7C">
        <w:tc>
          <w:tcPr>
            <w:tcW w:w="2263" w:type="dxa"/>
            <w:shd w:val="clear" w:color="auto" w:fill="auto"/>
          </w:tcPr>
          <w:p w14:paraId="19976347" w14:textId="77777777" w:rsidR="00B05689" w:rsidRPr="00252610" w:rsidRDefault="00B05689" w:rsidP="00252610">
            <w:pPr>
              <w:rPr>
                <w:rFonts w:asciiTheme="minorHAnsi" w:hAnsiTheme="minorHAnsi" w:cstheme="minorHAnsi"/>
                <w:sz w:val="22"/>
                <w:szCs w:val="22"/>
              </w:rPr>
            </w:pPr>
            <w:r w:rsidRPr="00252610">
              <w:rPr>
                <w:rFonts w:asciiTheme="minorHAnsi" w:hAnsiTheme="minorHAnsi" w:cstheme="minorHAnsi"/>
                <w:sz w:val="22"/>
                <w:szCs w:val="22"/>
              </w:rPr>
              <w:t>Consultant team</w:t>
            </w:r>
          </w:p>
        </w:tc>
        <w:tc>
          <w:tcPr>
            <w:tcW w:w="7131" w:type="dxa"/>
            <w:shd w:val="clear" w:color="auto" w:fill="auto"/>
          </w:tcPr>
          <w:p w14:paraId="5FC84C3E" w14:textId="32C15768" w:rsidR="00B05689" w:rsidRPr="00252610" w:rsidRDefault="00B05689" w:rsidP="00252610">
            <w:pPr>
              <w:rPr>
                <w:rFonts w:asciiTheme="minorHAnsi" w:hAnsiTheme="minorHAnsi" w:cstheme="minorHAnsi"/>
                <w:sz w:val="22"/>
                <w:szCs w:val="22"/>
              </w:rPr>
            </w:pPr>
            <w:r w:rsidRPr="00252610">
              <w:rPr>
                <w:rFonts w:asciiTheme="minorHAnsi" w:hAnsiTheme="minorHAnsi" w:cstheme="minorHAnsi"/>
                <w:sz w:val="22"/>
                <w:szCs w:val="22"/>
              </w:rPr>
              <w:t>Full implementation of the evaluation, including practical arrangements such as: organising appointments, interviews and plan for travels/logistics both internationally and locally ; lead development and implementation of evaluation methods and write-up; conduct fieldwork and synthesize findings; organise verification workshops; ensure timely submission of Inception Report, Draft Evaluation Report, and Final Evaluation Report); timely incorporation of Client comments; and presentation of findings and recommendations to specified DF staff</w:t>
            </w:r>
            <w:r w:rsidR="00275141" w:rsidRPr="00252610">
              <w:rPr>
                <w:rFonts w:asciiTheme="minorHAnsi" w:hAnsiTheme="minorHAnsi" w:cstheme="minorHAnsi"/>
                <w:sz w:val="22"/>
                <w:szCs w:val="22"/>
              </w:rPr>
              <w:t xml:space="preserve"> and partner organization on a  validation workshop.</w:t>
            </w:r>
          </w:p>
        </w:tc>
      </w:tr>
      <w:tr w:rsidR="00B05689" w:rsidRPr="00252610" w14:paraId="06F0D368" w14:textId="77777777" w:rsidTr="000C2A7C">
        <w:tc>
          <w:tcPr>
            <w:tcW w:w="2263" w:type="dxa"/>
            <w:shd w:val="clear" w:color="auto" w:fill="auto"/>
          </w:tcPr>
          <w:p w14:paraId="08F0C701" w14:textId="77777777" w:rsidR="00B05689" w:rsidRPr="00252610" w:rsidRDefault="00B05689" w:rsidP="009C1E6A">
            <w:pPr>
              <w:jc w:val="left"/>
              <w:rPr>
                <w:rFonts w:asciiTheme="minorHAnsi" w:hAnsiTheme="minorHAnsi" w:cstheme="minorHAnsi"/>
                <w:sz w:val="22"/>
                <w:szCs w:val="22"/>
              </w:rPr>
            </w:pPr>
            <w:r w:rsidRPr="00252610">
              <w:rPr>
                <w:rFonts w:asciiTheme="minorHAnsi" w:hAnsiTheme="minorHAnsi" w:cstheme="minorHAnsi"/>
                <w:sz w:val="22"/>
                <w:szCs w:val="22"/>
              </w:rPr>
              <w:t>DF Country Programme</w:t>
            </w:r>
          </w:p>
        </w:tc>
        <w:tc>
          <w:tcPr>
            <w:tcW w:w="7131" w:type="dxa"/>
            <w:shd w:val="clear" w:color="auto" w:fill="auto"/>
          </w:tcPr>
          <w:p w14:paraId="73385B62" w14:textId="77777777" w:rsidR="009C061E" w:rsidRPr="00252610" w:rsidRDefault="00B05689" w:rsidP="00252610">
            <w:pPr>
              <w:spacing w:after="200" w:line="276" w:lineRule="auto"/>
              <w:rPr>
                <w:rFonts w:asciiTheme="minorHAnsi" w:hAnsiTheme="minorHAnsi" w:cstheme="minorHAnsi"/>
                <w:sz w:val="22"/>
                <w:szCs w:val="22"/>
              </w:rPr>
            </w:pPr>
            <w:r w:rsidRPr="00252610">
              <w:rPr>
                <w:rFonts w:asciiTheme="minorHAnsi" w:hAnsiTheme="minorHAnsi" w:cstheme="minorHAnsi"/>
                <w:b/>
                <w:bCs/>
                <w:sz w:val="22"/>
                <w:szCs w:val="22"/>
              </w:rPr>
              <w:t>Contract management</w:t>
            </w:r>
            <w:r w:rsidR="00275141" w:rsidRPr="00252610">
              <w:rPr>
                <w:rFonts w:asciiTheme="minorHAnsi" w:hAnsiTheme="minorHAnsi" w:cstheme="minorHAnsi"/>
                <w:sz w:val="22"/>
                <w:szCs w:val="22"/>
              </w:rPr>
              <w:t>:</w:t>
            </w:r>
            <w:r w:rsidRPr="00252610">
              <w:rPr>
                <w:rFonts w:asciiTheme="minorHAnsi" w:hAnsiTheme="minorHAnsi" w:cstheme="minorHAnsi"/>
                <w:sz w:val="22"/>
                <w:szCs w:val="22"/>
              </w:rPr>
              <w:t xml:space="preserve"> Assist in providing contact details for key informants and relevant stakeholders to be consulted/interviewed; assist in planning fieldwork (in consultation with partners); provide inputs and documentation to the consultancy team; review inception report and draft evaluation report. </w:t>
            </w:r>
            <w:r w:rsidR="009C061E" w:rsidRPr="00252610">
              <w:rPr>
                <w:rFonts w:asciiTheme="minorHAnsi" w:hAnsiTheme="minorHAnsi" w:cstheme="minorHAnsi"/>
                <w:sz w:val="22"/>
                <w:szCs w:val="22"/>
              </w:rPr>
              <w:t>Link consultants to partner organization and other relevant stakeholders and set up meetings as required.</w:t>
            </w:r>
          </w:p>
          <w:p w14:paraId="1A834112" w14:textId="2142042A" w:rsidR="00B05689" w:rsidRPr="00252610" w:rsidRDefault="00B05689" w:rsidP="00252610">
            <w:pPr>
              <w:rPr>
                <w:rFonts w:asciiTheme="minorHAnsi" w:hAnsiTheme="minorHAnsi" w:cstheme="minorHAnsi"/>
                <w:sz w:val="22"/>
                <w:szCs w:val="22"/>
              </w:rPr>
            </w:pPr>
            <w:r w:rsidRPr="00252610">
              <w:rPr>
                <w:rFonts w:asciiTheme="minorHAnsi" w:hAnsiTheme="minorHAnsi" w:cstheme="minorHAnsi"/>
                <w:sz w:val="22"/>
                <w:szCs w:val="22"/>
              </w:rPr>
              <w:t xml:space="preserve">The Consultant will report to </w:t>
            </w:r>
            <w:r w:rsidR="000A5958" w:rsidRPr="00252610">
              <w:rPr>
                <w:rFonts w:asciiTheme="minorHAnsi" w:hAnsiTheme="minorHAnsi" w:cstheme="minorHAnsi"/>
                <w:sz w:val="22"/>
                <w:szCs w:val="22"/>
              </w:rPr>
              <w:t>Sisay Kassahun</w:t>
            </w:r>
            <w:r w:rsidRPr="00252610">
              <w:rPr>
                <w:rFonts w:asciiTheme="minorHAnsi" w:hAnsiTheme="minorHAnsi" w:cstheme="minorHAnsi"/>
                <w:sz w:val="22"/>
                <w:szCs w:val="22"/>
              </w:rPr>
              <w:t>,</w:t>
            </w:r>
            <w:r w:rsidR="00FB031E" w:rsidRPr="00252610">
              <w:rPr>
                <w:sz w:val="22"/>
                <w:szCs w:val="22"/>
              </w:rPr>
              <w:t xml:space="preserve"> </w:t>
            </w:r>
            <w:r w:rsidR="000A5958" w:rsidRPr="00252610">
              <w:rPr>
                <w:rFonts w:asciiTheme="minorHAnsi" w:hAnsiTheme="minorHAnsi" w:cstheme="minorHAnsi"/>
                <w:sz w:val="22"/>
                <w:szCs w:val="22"/>
              </w:rPr>
              <w:t>Country Program Coordinator</w:t>
            </w:r>
            <w:r w:rsidR="00D84524" w:rsidRPr="00252610">
              <w:rPr>
                <w:rFonts w:asciiTheme="minorHAnsi" w:hAnsiTheme="minorHAnsi" w:cstheme="minorHAnsi"/>
                <w:sz w:val="22"/>
                <w:szCs w:val="22"/>
              </w:rPr>
              <w:t>.</w:t>
            </w:r>
            <w:r w:rsidRPr="00252610">
              <w:rPr>
                <w:rFonts w:asciiTheme="minorHAnsi" w:hAnsiTheme="minorHAnsi" w:cstheme="minorHAnsi"/>
                <w:sz w:val="22"/>
                <w:szCs w:val="22"/>
              </w:rPr>
              <w:t xml:space="preserve"> Modalities of communication, feedback mechanisms and contact with stakeholders will be agreed during the inception phase.</w:t>
            </w:r>
          </w:p>
          <w:p w14:paraId="38640869" w14:textId="77777777" w:rsidR="00B05689" w:rsidRPr="00252610" w:rsidRDefault="00B05689" w:rsidP="00252610">
            <w:pPr>
              <w:spacing w:after="0"/>
              <w:rPr>
                <w:rFonts w:asciiTheme="minorHAnsi" w:hAnsiTheme="minorHAnsi" w:cstheme="minorHAnsi"/>
                <w:sz w:val="22"/>
                <w:szCs w:val="22"/>
                <w:u w:val="single"/>
              </w:rPr>
            </w:pPr>
            <w:r w:rsidRPr="00252610">
              <w:rPr>
                <w:rFonts w:asciiTheme="minorHAnsi" w:hAnsiTheme="minorHAnsi" w:cstheme="minorHAnsi"/>
                <w:sz w:val="22"/>
                <w:szCs w:val="22"/>
                <w:u w:val="single"/>
              </w:rPr>
              <w:t>Contact details:</w:t>
            </w:r>
          </w:p>
          <w:p w14:paraId="70A378D0" w14:textId="082ED3B7" w:rsidR="00B05689" w:rsidRPr="00252610" w:rsidRDefault="005B4D8A" w:rsidP="00252610">
            <w:pPr>
              <w:spacing w:after="0"/>
              <w:rPr>
                <w:rFonts w:asciiTheme="minorHAnsi" w:hAnsiTheme="minorHAnsi" w:cstheme="minorHAnsi"/>
                <w:sz w:val="22"/>
                <w:szCs w:val="22"/>
              </w:rPr>
            </w:pPr>
            <w:r w:rsidRPr="00252610">
              <w:rPr>
                <w:rFonts w:asciiTheme="minorHAnsi" w:hAnsiTheme="minorHAnsi" w:cstheme="minorHAnsi"/>
                <w:sz w:val="22"/>
                <w:szCs w:val="22"/>
              </w:rPr>
              <w:t>Sisay Kassahun</w:t>
            </w:r>
            <w:r w:rsidR="00B05689" w:rsidRPr="00252610">
              <w:rPr>
                <w:rFonts w:asciiTheme="minorHAnsi" w:hAnsiTheme="minorHAnsi" w:cstheme="minorHAnsi"/>
                <w:sz w:val="22"/>
                <w:szCs w:val="22"/>
              </w:rPr>
              <w:t xml:space="preserve">, </w:t>
            </w:r>
            <w:r w:rsidRPr="00252610">
              <w:rPr>
                <w:rFonts w:asciiTheme="minorHAnsi" w:hAnsiTheme="minorHAnsi" w:cstheme="minorHAnsi"/>
                <w:sz w:val="22"/>
                <w:szCs w:val="22"/>
              </w:rPr>
              <w:t>Country Program Coordinator</w:t>
            </w:r>
            <w:r w:rsidR="00C64F64" w:rsidRPr="00252610">
              <w:rPr>
                <w:rFonts w:asciiTheme="minorHAnsi" w:hAnsiTheme="minorHAnsi" w:cstheme="minorHAnsi"/>
                <w:sz w:val="22"/>
                <w:szCs w:val="22"/>
              </w:rPr>
              <w:t>.</w:t>
            </w:r>
          </w:p>
          <w:p w14:paraId="4A5EA724" w14:textId="077CCD7B" w:rsidR="00B05689" w:rsidRPr="00252610" w:rsidRDefault="00B05689" w:rsidP="00252610">
            <w:pPr>
              <w:spacing w:after="0"/>
              <w:rPr>
                <w:rFonts w:asciiTheme="minorHAnsi" w:hAnsiTheme="minorHAnsi" w:cstheme="minorHAnsi"/>
                <w:sz w:val="22"/>
                <w:szCs w:val="22"/>
              </w:rPr>
            </w:pPr>
            <w:r w:rsidRPr="00252610">
              <w:rPr>
                <w:rFonts w:asciiTheme="minorHAnsi" w:hAnsiTheme="minorHAnsi" w:cstheme="minorHAnsi"/>
                <w:sz w:val="22"/>
                <w:szCs w:val="22"/>
              </w:rPr>
              <w:t xml:space="preserve">Development Fund of Norway, </w:t>
            </w:r>
            <w:r w:rsidR="00E913D0" w:rsidRPr="00252610">
              <w:rPr>
                <w:rFonts w:asciiTheme="minorHAnsi" w:hAnsiTheme="minorHAnsi" w:cstheme="minorHAnsi"/>
                <w:sz w:val="22"/>
                <w:szCs w:val="22"/>
              </w:rPr>
              <w:t>Ethiopia</w:t>
            </w:r>
            <w:r w:rsidRPr="00252610">
              <w:rPr>
                <w:rFonts w:asciiTheme="minorHAnsi" w:hAnsiTheme="minorHAnsi" w:cstheme="minorHAnsi"/>
                <w:sz w:val="22"/>
                <w:szCs w:val="22"/>
              </w:rPr>
              <w:t xml:space="preserve"> Country </w:t>
            </w:r>
            <w:r w:rsidR="00C64F64" w:rsidRPr="00252610">
              <w:rPr>
                <w:rFonts w:asciiTheme="minorHAnsi" w:hAnsiTheme="minorHAnsi" w:cstheme="minorHAnsi"/>
                <w:sz w:val="22"/>
                <w:szCs w:val="22"/>
              </w:rPr>
              <w:t>Office</w:t>
            </w:r>
          </w:p>
          <w:p w14:paraId="2C3EF95B" w14:textId="4C2B7981" w:rsidR="00B05689" w:rsidRPr="00252610" w:rsidRDefault="0007653C" w:rsidP="00252610">
            <w:pPr>
              <w:rPr>
                <w:rFonts w:asciiTheme="minorHAnsi" w:hAnsiTheme="minorHAnsi" w:cstheme="minorHAnsi"/>
                <w:sz w:val="22"/>
                <w:szCs w:val="22"/>
              </w:rPr>
            </w:pPr>
            <w:r w:rsidRPr="00252610">
              <w:rPr>
                <w:rFonts w:asciiTheme="minorHAnsi" w:hAnsiTheme="minorHAnsi" w:cstheme="minorHAnsi"/>
                <w:sz w:val="22"/>
                <w:szCs w:val="22"/>
              </w:rPr>
              <w:t>Addis Ababa, Ethiopia</w:t>
            </w:r>
          </w:p>
        </w:tc>
      </w:tr>
      <w:tr w:rsidR="00B05689" w:rsidRPr="00252610" w14:paraId="201C2292" w14:textId="77777777" w:rsidTr="000C2A7C">
        <w:tc>
          <w:tcPr>
            <w:tcW w:w="2263" w:type="dxa"/>
            <w:shd w:val="clear" w:color="auto" w:fill="auto"/>
          </w:tcPr>
          <w:p w14:paraId="5FEAEADC" w14:textId="77777777" w:rsidR="00B05689" w:rsidRPr="00252610" w:rsidRDefault="00B05689" w:rsidP="00252610">
            <w:pPr>
              <w:rPr>
                <w:rFonts w:asciiTheme="minorHAnsi" w:hAnsiTheme="minorHAnsi" w:cstheme="minorHAnsi"/>
                <w:sz w:val="22"/>
                <w:szCs w:val="22"/>
              </w:rPr>
            </w:pPr>
            <w:r w:rsidRPr="00252610">
              <w:rPr>
                <w:rFonts w:asciiTheme="minorHAnsi" w:hAnsiTheme="minorHAnsi" w:cstheme="minorHAnsi"/>
                <w:sz w:val="22"/>
                <w:szCs w:val="22"/>
              </w:rPr>
              <w:t>Project implementers</w:t>
            </w:r>
          </w:p>
        </w:tc>
        <w:tc>
          <w:tcPr>
            <w:tcW w:w="7131" w:type="dxa"/>
            <w:shd w:val="clear" w:color="auto" w:fill="auto"/>
          </w:tcPr>
          <w:p w14:paraId="5240EEF6" w14:textId="59E38B6C" w:rsidR="00B05689" w:rsidRPr="00252610" w:rsidRDefault="00B05689" w:rsidP="00252610">
            <w:pPr>
              <w:rPr>
                <w:rFonts w:asciiTheme="minorHAnsi" w:hAnsiTheme="minorHAnsi" w:cstheme="minorHAnsi"/>
                <w:sz w:val="22"/>
                <w:szCs w:val="22"/>
              </w:rPr>
            </w:pPr>
            <w:r w:rsidRPr="00252610">
              <w:rPr>
                <w:rFonts w:asciiTheme="minorHAnsi" w:hAnsiTheme="minorHAnsi" w:cstheme="minorHAnsi"/>
                <w:sz w:val="22"/>
                <w:szCs w:val="22"/>
              </w:rPr>
              <w:t xml:space="preserve">Provide inputs and any required documentation to the consultancy </w:t>
            </w:r>
            <w:r w:rsidR="00E65AA8" w:rsidRPr="00252610">
              <w:rPr>
                <w:rFonts w:asciiTheme="minorHAnsi" w:hAnsiTheme="minorHAnsi" w:cstheme="minorHAnsi"/>
                <w:sz w:val="22"/>
                <w:szCs w:val="22"/>
              </w:rPr>
              <w:t>team,</w:t>
            </w:r>
            <w:r w:rsidRPr="00252610">
              <w:rPr>
                <w:rFonts w:asciiTheme="minorHAnsi" w:hAnsiTheme="minorHAnsi" w:cstheme="minorHAnsi"/>
                <w:sz w:val="22"/>
                <w:szCs w:val="22"/>
              </w:rPr>
              <w:t xml:space="preserve"> logistical assistance with field trips. Assist in arranging meetings with project </w:t>
            </w:r>
            <w:r w:rsidR="00C64F64" w:rsidRPr="00252610">
              <w:rPr>
                <w:rFonts w:asciiTheme="minorHAnsi" w:hAnsiTheme="minorHAnsi" w:cstheme="minorHAnsi"/>
                <w:sz w:val="22"/>
                <w:szCs w:val="22"/>
              </w:rPr>
              <w:t>stakeholders when</w:t>
            </w:r>
            <w:r w:rsidRPr="00252610">
              <w:rPr>
                <w:rFonts w:asciiTheme="minorHAnsi" w:hAnsiTheme="minorHAnsi" w:cstheme="minorHAnsi"/>
                <w:sz w:val="22"/>
                <w:szCs w:val="22"/>
              </w:rPr>
              <w:t xml:space="preserve"> necessary. Provide inputs and any required project documentation.</w:t>
            </w:r>
            <w:r w:rsidR="001137C6" w:rsidRPr="00252610">
              <w:rPr>
                <w:rFonts w:asciiTheme="minorHAnsi" w:hAnsiTheme="minorHAnsi" w:cstheme="minorHAnsi"/>
                <w:sz w:val="22"/>
                <w:szCs w:val="22"/>
              </w:rPr>
              <w:t xml:space="preserve"> Arrange interviews, focus groups discussions, meetings, project site visits as requested</w:t>
            </w:r>
          </w:p>
        </w:tc>
      </w:tr>
    </w:tbl>
    <w:p w14:paraId="7266EE4A" w14:textId="77777777" w:rsidR="00B05689" w:rsidRPr="00252610" w:rsidRDefault="00B05689" w:rsidP="00252610">
      <w:pPr>
        <w:rPr>
          <w:rFonts w:asciiTheme="minorHAnsi" w:hAnsiTheme="minorHAnsi" w:cstheme="minorHAnsi"/>
          <w:sz w:val="22"/>
          <w:szCs w:val="22"/>
        </w:rPr>
      </w:pPr>
    </w:p>
    <w:tbl>
      <w:tblPr>
        <w:tblpPr w:leftFromText="141" w:rightFromText="141" w:vertAnchor="text" w:horzAnchor="margin" w:tblpXSpec="center" w:tblpY="-44"/>
        <w:tblOverlap w:val="never"/>
        <w:tblW w:w="0" w:type="auto"/>
        <w:tblBorders>
          <w:top w:val="nil"/>
          <w:left w:val="nil"/>
          <w:bottom w:val="nil"/>
          <w:right w:val="nil"/>
        </w:tblBorders>
        <w:tblLook w:val="0000" w:firstRow="0" w:lastRow="0" w:firstColumn="0" w:lastColumn="0" w:noHBand="0" w:noVBand="0"/>
      </w:tblPr>
      <w:tblGrid>
        <w:gridCol w:w="222"/>
      </w:tblGrid>
      <w:tr w:rsidR="00B05689" w:rsidRPr="00252610" w14:paraId="646608EA" w14:textId="77777777" w:rsidTr="000C2A7C">
        <w:trPr>
          <w:trHeight w:val="419"/>
        </w:trPr>
        <w:tc>
          <w:tcPr>
            <w:tcW w:w="0" w:type="auto"/>
          </w:tcPr>
          <w:p w14:paraId="71D07003" w14:textId="77777777" w:rsidR="00B05689" w:rsidRPr="00252610" w:rsidRDefault="00B05689" w:rsidP="00252610">
            <w:pPr>
              <w:rPr>
                <w:rFonts w:asciiTheme="minorHAnsi" w:hAnsiTheme="minorHAnsi" w:cstheme="minorHAnsi"/>
                <w:sz w:val="22"/>
                <w:szCs w:val="22"/>
              </w:rPr>
            </w:pPr>
          </w:p>
        </w:tc>
      </w:tr>
    </w:tbl>
    <w:p w14:paraId="3970F384" w14:textId="6EAE2DBB" w:rsidR="00B05689" w:rsidRPr="00DD37EF" w:rsidRDefault="00B05689" w:rsidP="00252610">
      <w:pPr>
        <w:pStyle w:val="Heading1"/>
        <w:rPr>
          <w:rFonts w:asciiTheme="minorHAnsi" w:hAnsiTheme="minorHAnsi" w:cstheme="minorHAnsi"/>
          <w:color w:val="auto"/>
          <w:szCs w:val="22"/>
        </w:rPr>
      </w:pPr>
      <w:bookmarkStart w:id="114" w:name="_Toc1165941602"/>
      <w:bookmarkStart w:id="115" w:name="_Toc130729472"/>
      <w:bookmarkStart w:id="116" w:name="_Toc130733507"/>
      <w:bookmarkStart w:id="117" w:name="_Toc131158751"/>
      <w:bookmarkStart w:id="118" w:name="_Toc131164693"/>
      <w:r w:rsidRPr="00DD37EF">
        <w:rPr>
          <w:rFonts w:asciiTheme="minorHAnsi" w:hAnsiTheme="minorHAnsi" w:cstheme="minorHAnsi"/>
          <w:szCs w:val="22"/>
        </w:rPr>
        <w:t>S</w:t>
      </w:r>
      <w:r w:rsidRPr="00DD37EF">
        <w:rPr>
          <w:rFonts w:asciiTheme="minorHAnsi" w:hAnsiTheme="minorHAnsi" w:cstheme="minorHAnsi"/>
          <w:color w:val="auto"/>
          <w:szCs w:val="22"/>
        </w:rPr>
        <w:t xml:space="preserve">chedule, </w:t>
      </w:r>
      <w:r w:rsidR="00047BB2" w:rsidRPr="00DD37EF">
        <w:rPr>
          <w:rFonts w:asciiTheme="minorHAnsi" w:hAnsiTheme="minorHAnsi" w:cstheme="minorHAnsi"/>
          <w:color w:val="auto"/>
          <w:szCs w:val="22"/>
        </w:rPr>
        <w:t>deliverables,</w:t>
      </w:r>
      <w:r w:rsidRPr="00DD37EF">
        <w:rPr>
          <w:rFonts w:asciiTheme="minorHAnsi" w:hAnsiTheme="minorHAnsi" w:cstheme="minorHAnsi"/>
          <w:color w:val="auto"/>
          <w:szCs w:val="22"/>
        </w:rPr>
        <w:t xml:space="preserve"> and resourcing</w:t>
      </w:r>
      <w:bookmarkEnd w:id="114"/>
      <w:bookmarkEnd w:id="115"/>
      <w:bookmarkEnd w:id="116"/>
      <w:bookmarkEnd w:id="117"/>
      <w:bookmarkEnd w:id="118"/>
    </w:p>
    <w:p w14:paraId="324DB81F" w14:textId="6A9D5959" w:rsidR="00DD37EF" w:rsidRPr="007A4A5C" w:rsidRDefault="00DD37EF" w:rsidP="00DD37EF">
      <w:pPr>
        <w:pStyle w:val="Heading2"/>
        <w:rPr>
          <w:rFonts w:asciiTheme="minorHAnsi" w:hAnsiTheme="minorHAnsi" w:cstheme="minorHAnsi"/>
          <w:color w:val="auto"/>
          <w:sz w:val="22"/>
          <w:szCs w:val="22"/>
        </w:rPr>
      </w:pPr>
      <w:bookmarkStart w:id="119" w:name="_Toc131158752"/>
      <w:bookmarkStart w:id="120" w:name="_Toc131164694"/>
      <w:r w:rsidRPr="007A4A5C">
        <w:rPr>
          <w:rFonts w:asciiTheme="minorHAnsi" w:hAnsiTheme="minorHAnsi" w:cstheme="minorHAnsi"/>
          <w:color w:val="auto"/>
          <w:sz w:val="22"/>
          <w:szCs w:val="22"/>
        </w:rPr>
        <w:t>Schedule</w:t>
      </w:r>
      <w:bookmarkEnd w:id="119"/>
      <w:bookmarkEnd w:id="120"/>
    </w:p>
    <w:p w14:paraId="3D3AE81E" w14:textId="50BEBD51" w:rsidR="00B05689" w:rsidRPr="00252610" w:rsidRDefault="00B05689" w:rsidP="00252610">
      <w:pPr>
        <w:rPr>
          <w:rFonts w:asciiTheme="minorHAnsi" w:hAnsiTheme="minorHAnsi" w:cstheme="minorHAnsi"/>
          <w:sz w:val="22"/>
          <w:szCs w:val="22"/>
        </w:rPr>
      </w:pPr>
      <w:r w:rsidRPr="00252610">
        <w:rPr>
          <w:rFonts w:asciiTheme="minorHAnsi" w:hAnsiTheme="minorHAnsi" w:cstheme="minorHAnsi"/>
          <w:sz w:val="22"/>
          <w:szCs w:val="22"/>
        </w:rPr>
        <w:t xml:space="preserve">The duration of the Evaluation is estimated to </w:t>
      </w:r>
      <w:r w:rsidR="009C4098" w:rsidRPr="00252610">
        <w:rPr>
          <w:rFonts w:asciiTheme="minorHAnsi" w:hAnsiTheme="minorHAnsi" w:cstheme="minorHAnsi"/>
          <w:sz w:val="22"/>
          <w:szCs w:val="22"/>
        </w:rPr>
        <w:t>4</w:t>
      </w:r>
      <w:r w:rsidRPr="00252610">
        <w:rPr>
          <w:rFonts w:asciiTheme="minorHAnsi" w:hAnsiTheme="minorHAnsi" w:cstheme="minorHAnsi"/>
          <w:sz w:val="22"/>
          <w:szCs w:val="22"/>
        </w:rPr>
        <w:t xml:space="preserve"> calendar weeks, with the assignment tentatively set to commence on </w:t>
      </w:r>
      <w:r w:rsidRPr="00252610">
        <w:rPr>
          <w:rFonts w:asciiTheme="minorHAnsi" w:hAnsiTheme="minorHAnsi" w:cstheme="minorHAnsi"/>
          <w:b/>
          <w:bCs/>
          <w:sz w:val="22"/>
          <w:szCs w:val="22"/>
        </w:rPr>
        <w:t>1</w:t>
      </w:r>
      <w:r w:rsidR="00A9442E" w:rsidRPr="00252610">
        <w:rPr>
          <w:rFonts w:asciiTheme="minorHAnsi" w:hAnsiTheme="minorHAnsi" w:cstheme="minorHAnsi"/>
          <w:b/>
          <w:bCs/>
          <w:sz w:val="22"/>
          <w:szCs w:val="22"/>
        </w:rPr>
        <w:t>st</w:t>
      </w:r>
      <w:r w:rsidRPr="00252610">
        <w:rPr>
          <w:rFonts w:asciiTheme="minorHAnsi" w:hAnsiTheme="minorHAnsi" w:cstheme="minorHAnsi"/>
          <w:b/>
          <w:bCs/>
          <w:sz w:val="22"/>
          <w:szCs w:val="22"/>
        </w:rPr>
        <w:t xml:space="preserve"> </w:t>
      </w:r>
      <w:r w:rsidR="00A9442E" w:rsidRPr="00252610">
        <w:rPr>
          <w:rFonts w:asciiTheme="minorHAnsi" w:hAnsiTheme="minorHAnsi" w:cstheme="minorHAnsi"/>
          <w:b/>
          <w:bCs/>
          <w:sz w:val="22"/>
          <w:szCs w:val="22"/>
        </w:rPr>
        <w:t>June</w:t>
      </w:r>
      <w:r w:rsidRPr="00252610">
        <w:rPr>
          <w:rFonts w:asciiTheme="minorHAnsi" w:hAnsiTheme="minorHAnsi" w:cstheme="minorHAnsi"/>
          <w:b/>
          <w:bCs/>
          <w:sz w:val="22"/>
          <w:szCs w:val="22"/>
        </w:rPr>
        <w:t xml:space="preserve"> 202</w:t>
      </w:r>
      <w:r w:rsidR="00A9442E" w:rsidRPr="00252610">
        <w:rPr>
          <w:rFonts w:asciiTheme="minorHAnsi" w:hAnsiTheme="minorHAnsi" w:cstheme="minorHAnsi"/>
          <w:b/>
          <w:bCs/>
          <w:sz w:val="22"/>
          <w:szCs w:val="22"/>
        </w:rPr>
        <w:t>3</w:t>
      </w:r>
      <w:r w:rsidRPr="00252610">
        <w:rPr>
          <w:rFonts w:asciiTheme="minorHAnsi" w:hAnsiTheme="minorHAnsi" w:cstheme="minorHAnsi"/>
          <w:sz w:val="22"/>
          <w:szCs w:val="22"/>
        </w:rPr>
        <w:t xml:space="preserve"> and be completed by </w:t>
      </w:r>
      <w:r w:rsidR="00A9442E" w:rsidRPr="00252610">
        <w:rPr>
          <w:rFonts w:asciiTheme="minorHAnsi" w:hAnsiTheme="minorHAnsi" w:cstheme="minorHAnsi"/>
          <w:b/>
          <w:bCs/>
          <w:sz w:val="22"/>
          <w:szCs w:val="22"/>
        </w:rPr>
        <w:t>30</w:t>
      </w:r>
      <w:r w:rsidRPr="00252610">
        <w:rPr>
          <w:rFonts w:asciiTheme="minorHAnsi" w:hAnsiTheme="minorHAnsi" w:cstheme="minorHAnsi"/>
          <w:b/>
          <w:bCs/>
          <w:sz w:val="22"/>
          <w:szCs w:val="22"/>
          <w:vertAlign w:val="superscript"/>
        </w:rPr>
        <w:t>th</w:t>
      </w:r>
      <w:r w:rsidRPr="00252610">
        <w:rPr>
          <w:rFonts w:asciiTheme="minorHAnsi" w:hAnsiTheme="minorHAnsi" w:cstheme="minorHAnsi"/>
          <w:b/>
          <w:bCs/>
          <w:sz w:val="22"/>
          <w:szCs w:val="22"/>
        </w:rPr>
        <w:t xml:space="preserve"> </w:t>
      </w:r>
      <w:r w:rsidR="00A9442E" w:rsidRPr="00252610">
        <w:rPr>
          <w:rFonts w:asciiTheme="minorHAnsi" w:hAnsiTheme="minorHAnsi" w:cstheme="minorHAnsi"/>
          <w:b/>
          <w:bCs/>
          <w:sz w:val="22"/>
          <w:szCs w:val="22"/>
        </w:rPr>
        <w:t>June</w:t>
      </w:r>
      <w:r w:rsidRPr="00252610">
        <w:rPr>
          <w:rFonts w:asciiTheme="minorHAnsi" w:hAnsiTheme="minorHAnsi" w:cstheme="minorHAnsi"/>
          <w:b/>
          <w:bCs/>
          <w:sz w:val="22"/>
          <w:szCs w:val="22"/>
        </w:rPr>
        <w:t xml:space="preserve"> 202</w:t>
      </w:r>
      <w:r w:rsidR="00A9442E" w:rsidRPr="00252610">
        <w:rPr>
          <w:rFonts w:asciiTheme="minorHAnsi" w:hAnsiTheme="minorHAnsi" w:cstheme="minorHAnsi"/>
          <w:b/>
          <w:bCs/>
          <w:sz w:val="22"/>
          <w:szCs w:val="22"/>
        </w:rPr>
        <w:t>3</w:t>
      </w:r>
      <w:r w:rsidRPr="00252610">
        <w:rPr>
          <w:rFonts w:asciiTheme="minorHAnsi" w:hAnsiTheme="minorHAnsi" w:cstheme="minorHAnsi"/>
          <w:sz w:val="22"/>
          <w:szCs w:val="22"/>
        </w:rPr>
        <w:t xml:space="preserve">. </w:t>
      </w:r>
    </w:p>
    <w:p w14:paraId="17E7A696" w14:textId="752415DC" w:rsidR="00B05689" w:rsidRPr="00252610" w:rsidRDefault="00B05689" w:rsidP="00252610">
      <w:pPr>
        <w:rPr>
          <w:rFonts w:asciiTheme="minorHAnsi" w:hAnsiTheme="minorHAnsi" w:cstheme="minorHAnsi"/>
          <w:sz w:val="22"/>
          <w:szCs w:val="22"/>
        </w:rPr>
      </w:pPr>
      <w:r w:rsidRPr="00252610">
        <w:rPr>
          <w:rFonts w:asciiTheme="minorHAnsi" w:hAnsiTheme="minorHAnsi" w:cstheme="minorHAnsi"/>
          <w:sz w:val="22"/>
          <w:szCs w:val="22"/>
        </w:rPr>
        <w:lastRenderedPageBreak/>
        <w:t xml:space="preserve">The table below sets </w:t>
      </w:r>
      <w:r w:rsidR="004F442D" w:rsidRPr="00252610">
        <w:rPr>
          <w:rFonts w:asciiTheme="minorHAnsi" w:hAnsiTheme="minorHAnsi" w:cstheme="minorHAnsi"/>
          <w:sz w:val="22"/>
          <w:szCs w:val="22"/>
        </w:rPr>
        <w:t>out evaluation</w:t>
      </w:r>
      <w:r w:rsidRPr="00252610">
        <w:rPr>
          <w:rFonts w:asciiTheme="minorHAnsi" w:hAnsiTheme="minorHAnsi" w:cstheme="minorHAnsi"/>
          <w:sz w:val="22"/>
          <w:szCs w:val="22"/>
        </w:rPr>
        <w:t xml:space="preserve"> activities and delivery of expected </w:t>
      </w:r>
      <w:r w:rsidR="00EC43E5" w:rsidRPr="00252610">
        <w:rPr>
          <w:rFonts w:asciiTheme="minorHAnsi" w:hAnsiTheme="minorHAnsi" w:cstheme="minorHAnsi"/>
          <w:sz w:val="22"/>
          <w:szCs w:val="22"/>
        </w:rPr>
        <w:t>outputs.</w:t>
      </w:r>
      <w:r w:rsidR="00D7231D" w:rsidRPr="00252610">
        <w:rPr>
          <w:rFonts w:asciiTheme="minorHAnsi" w:hAnsiTheme="minorHAnsi" w:cstheme="minorHAnsi"/>
          <w:sz w:val="22"/>
          <w:szCs w:val="22"/>
        </w:rPr>
        <w:t xml:space="preserve"> </w:t>
      </w:r>
      <w:r w:rsidR="00EC43E5" w:rsidRPr="00252610">
        <w:rPr>
          <w:rFonts w:asciiTheme="minorHAnsi" w:hAnsiTheme="minorHAnsi" w:cstheme="minorHAnsi"/>
          <w:sz w:val="22"/>
          <w:szCs w:val="22"/>
        </w:rPr>
        <w:t>T</w:t>
      </w:r>
      <w:r w:rsidR="00D7231D" w:rsidRPr="00252610">
        <w:rPr>
          <w:rFonts w:asciiTheme="minorHAnsi" w:hAnsiTheme="minorHAnsi" w:cstheme="minorHAnsi"/>
          <w:sz w:val="22"/>
          <w:szCs w:val="22"/>
        </w:rPr>
        <w:t xml:space="preserve">he </w:t>
      </w:r>
      <w:r w:rsidR="00422205" w:rsidRPr="00252610">
        <w:rPr>
          <w:rFonts w:asciiTheme="minorHAnsi" w:hAnsiTheme="minorHAnsi" w:cstheme="minorHAnsi"/>
          <w:sz w:val="22"/>
          <w:szCs w:val="22"/>
        </w:rPr>
        <w:t>timeline</w:t>
      </w:r>
      <w:r w:rsidR="003354D8" w:rsidRPr="00252610">
        <w:rPr>
          <w:rFonts w:asciiTheme="minorHAnsi" w:hAnsiTheme="minorHAnsi" w:cstheme="minorHAnsi"/>
          <w:sz w:val="22"/>
          <w:szCs w:val="22"/>
        </w:rPr>
        <w:t xml:space="preserve"> should be proposed </w:t>
      </w:r>
      <w:r w:rsidR="00C81525" w:rsidRPr="00252610">
        <w:rPr>
          <w:rFonts w:asciiTheme="minorHAnsi" w:hAnsiTheme="minorHAnsi" w:cstheme="minorHAnsi"/>
          <w:sz w:val="22"/>
          <w:szCs w:val="22"/>
        </w:rPr>
        <w:t>by the</w:t>
      </w:r>
      <w:r w:rsidR="003354D8" w:rsidRPr="00252610">
        <w:rPr>
          <w:rFonts w:asciiTheme="minorHAnsi" w:hAnsiTheme="minorHAnsi" w:cstheme="minorHAnsi"/>
          <w:sz w:val="22"/>
          <w:szCs w:val="22"/>
        </w:rPr>
        <w:t xml:space="preserve"> </w:t>
      </w:r>
      <w:r w:rsidR="004F442D" w:rsidRPr="00252610">
        <w:rPr>
          <w:rFonts w:asciiTheme="minorHAnsi" w:hAnsiTheme="minorHAnsi" w:cstheme="minorHAnsi"/>
          <w:sz w:val="22"/>
          <w:szCs w:val="22"/>
        </w:rPr>
        <w:t>consultant in the application and agreed with DF as part of the contract.</w:t>
      </w: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6745"/>
        <w:gridCol w:w="2649"/>
      </w:tblGrid>
      <w:tr w:rsidR="00B05689" w:rsidRPr="00252610" w14:paraId="1C4E771C" w14:textId="77777777" w:rsidTr="00605DFF">
        <w:tc>
          <w:tcPr>
            <w:tcW w:w="6745" w:type="dxa"/>
            <w:tcBorders>
              <w:top w:val="single" w:sz="4" w:space="0" w:color="auto"/>
              <w:left w:val="single" w:sz="4" w:space="0" w:color="auto"/>
              <w:bottom w:val="single" w:sz="12" w:space="0" w:color="8EAADB" w:themeColor="accent1" w:themeTint="99"/>
            </w:tcBorders>
            <w:shd w:val="clear" w:color="auto" w:fill="auto"/>
          </w:tcPr>
          <w:p w14:paraId="2CEE7A3F" w14:textId="77777777" w:rsidR="00B05689" w:rsidRPr="00252610" w:rsidRDefault="00B05689" w:rsidP="00252610">
            <w:pPr>
              <w:spacing w:line="240" w:lineRule="auto"/>
              <w:rPr>
                <w:rFonts w:asciiTheme="minorHAnsi" w:hAnsiTheme="minorHAnsi" w:cstheme="minorHAnsi"/>
                <w:b/>
                <w:bCs/>
                <w:sz w:val="22"/>
                <w:szCs w:val="22"/>
              </w:rPr>
            </w:pPr>
            <w:r w:rsidRPr="00252610">
              <w:rPr>
                <w:rFonts w:asciiTheme="minorHAnsi" w:hAnsiTheme="minorHAnsi" w:cstheme="minorHAnsi"/>
                <w:b/>
                <w:bCs/>
                <w:sz w:val="22"/>
                <w:szCs w:val="22"/>
              </w:rPr>
              <w:t>Activity</w:t>
            </w:r>
          </w:p>
        </w:tc>
        <w:tc>
          <w:tcPr>
            <w:tcW w:w="2649" w:type="dxa"/>
            <w:tcBorders>
              <w:top w:val="single" w:sz="4" w:space="0" w:color="auto"/>
              <w:bottom w:val="single" w:sz="12" w:space="0" w:color="8EAADB" w:themeColor="accent1" w:themeTint="99"/>
              <w:right w:val="single" w:sz="4" w:space="0" w:color="auto"/>
            </w:tcBorders>
            <w:shd w:val="clear" w:color="auto" w:fill="auto"/>
          </w:tcPr>
          <w:p w14:paraId="53D48DBD" w14:textId="77777777" w:rsidR="00B05689" w:rsidRPr="00252610" w:rsidRDefault="00B05689" w:rsidP="00252610">
            <w:pPr>
              <w:spacing w:line="240" w:lineRule="auto"/>
              <w:rPr>
                <w:rFonts w:asciiTheme="minorHAnsi" w:hAnsiTheme="minorHAnsi" w:cstheme="minorHAnsi"/>
                <w:b/>
                <w:bCs/>
                <w:sz w:val="22"/>
                <w:szCs w:val="22"/>
              </w:rPr>
            </w:pPr>
            <w:r w:rsidRPr="00252610">
              <w:rPr>
                <w:rFonts w:asciiTheme="minorHAnsi" w:hAnsiTheme="minorHAnsi" w:cstheme="minorHAnsi"/>
                <w:b/>
                <w:bCs/>
                <w:sz w:val="22"/>
                <w:szCs w:val="22"/>
              </w:rPr>
              <w:t>Delivery Dates</w:t>
            </w:r>
          </w:p>
        </w:tc>
      </w:tr>
      <w:tr w:rsidR="00B05689" w:rsidRPr="00252610" w14:paraId="528ED6C0" w14:textId="77777777" w:rsidTr="00605DFF">
        <w:tc>
          <w:tcPr>
            <w:tcW w:w="6745" w:type="dxa"/>
            <w:tcBorders>
              <w:left w:val="single" w:sz="4" w:space="0" w:color="auto"/>
            </w:tcBorders>
            <w:shd w:val="clear" w:color="auto" w:fill="auto"/>
          </w:tcPr>
          <w:p w14:paraId="093C32C9" w14:textId="77777777" w:rsidR="00B05689" w:rsidRPr="00252610" w:rsidRDefault="00B05689" w:rsidP="00252610">
            <w:pPr>
              <w:spacing w:line="240" w:lineRule="auto"/>
              <w:rPr>
                <w:rFonts w:asciiTheme="minorHAnsi" w:hAnsiTheme="minorHAnsi" w:cstheme="minorHAnsi"/>
                <w:sz w:val="22"/>
                <w:szCs w:val="22"/>
              </w:rPr>
            </w:pPr>
            <w:r w:rsidRPr="00252610">
              <w:rPr>
                <w:rFonts w:asciiTheme="minorHAnsi" w:hAnsiTheme="minorHAnsi" w:cstheme="minorHAnsi"/>
                <w:sz w:val="22"/>
                <w:szCs w:val="22"/>
              </w:rPr>
              <w:t>Start-up – Preparatory/Contract signing</w:t>
            </w:r>
          </w:p>
        </w:tc>
        <w:tc>
          <w:tcPr>
            <w:tcW w:w="2649" w:type="dxa"/>
            <w:tcBorders>
              <w:right w:val="single" w:sz="4" w:space="0" w:color="auto"/>
            </w:tcBorders>
            <w:shd w:val="clear" w:color="auto" w:fill="auto"/>
          </w:tcPr>
          <w:p w14:paraId="6574F2AD" w14:textId="5F8BEF01" w:rsidR="00B05689" w:rsidRPr="00252610" w:rsidRDefault="00B05689" w:rsidP="00252610">
            <w:pPr>
              <w:spacing w:line="240" w:lineRule="auto"/>
              <w:rPr>
                <w:rFonts w:asciiTheme="minorHAnsi" w:hAnsiTheme="minorHAnsi" w:cstheme="minorHAnsi"/>
                <w:sz w:val="22"/>
                <w:szCs w:val="22"/>
              </w:rPr>
            </w:pPr>
          </w:p>
        </w:tc>
      </w:tr>
      <w:tr w:rsidR="00B05689" w:rsidRPr="00252610" w14:paraId="597F560B" w14:textId="77777777" w:rsidTr="00605DFF">
        <w:tc>
          <w:tcPr>
            <w:tcW w:w="6745" w:type="dxa"/>
            <w:tcBorders>
              <w:left w:val="single" w:sz="4" w:space="0" w:color="auto"/>
            </w:tcBorders>
            <w:shd w:val="clear" w:color="auto" w:fill="auto"/>
          </w:tcPr>
          <w:p w14:paraId="4CD15FE9" w14:textId="77777777" w:rsidR="00B05689" w:rsidRPr="00252610" w:rsidRDefault="00B05689" w:rsidP="00252610">
            <w:pPr>
              <w:spacing w:line="240" w:lineRule="auto"/>
              <w:rPr>
                <w:rFonts w:asciiTheme="minorHAnsi" w:hAnsiTheme="minorHAnsi" w:cstheme="minorHAnsi"/>
                <w:sz w:val="22"/>
                <w:szCs w:val="22"/>
              </w:rPr>
            </w:pPr>
            <w:r w:rsidRPr="00252610">
              <w:rPr>
                <w:rFonts w:asciiTheme="minorHAnsi" w:hAnsiTheme="minorHAnsi" w:cstheme="minorHAnsi"/>
                <w:sz w:val="22"/>
                <w:szCs w:val="22"/>
              </w:rPr>
              <w:t>Start-up meeting (kick-off)</w:t>
            </w:r>
          </w:p>
        </w:tc>
        <w:tc>
          <w:tcPr>
            <w:tcW w:w="2649" w:type="dxa"/>
            <w:tcBorders>
              <w:right w:val="single" w:sz="4" w:space="0" w:color="auto"/>
            </w:tcBorders>
            <w:shd w:val="clear" w:color="auto" w:fill="auto"/>
          </w:tcPr>
          <w:p w14:paraId="17595785" w14:textId="165CD035" w:rsidR="00B05689" w:rsidRPr="00252610" w:rsidRDefault="00B05689" w:rsidP="00252610">
            <w:pPr>
              <w:spacing w:line="240" w:lineRule="auto"/>
              <w:rPr>
                <w:rFonts w:asciiTheme="minorHAnsi" w:hAnsiTheme="minorHAnsi" w:cstheme="minorHAnsi"/>
                <w:sz w:val="22"/>
                <w:szCs w:val="22"/>
              </w:rPr>
            </w:pPr>
          </w:p>
        </w:tc>
      </w:tr>
      <w:tr w:rsidR="00B05689" w:rsidRPr="00252610" w14:paraId="73EE97E5" w14:textId="77777777" w:rsidTr="00605DFF">
        <w:tc>
          <w:tcPr>
            <w:tcW w:w="6745" w:type="dxa"/>
            <w:tcBorders>
              <w:left w:val="single" w:sz="4" w:space="0" w:color="auto"/>
            </w:tcBorders>
            <w:shd w:val="clear" w:color="auto" w:fill="auto"/>
          </w:tcPr>
          <w:p w14:paraId="0514BDD7" w14:textId="77777777" w:rsidR="00B05689" w:rsidRPr="00252610" w:rsidRDefault="00B05689" w:rsidP="00252610">
            <w:pPr>
              <w:spacing w:line="240" w:lineRule="auto"/>
              <w:rPr>
                <w:rFonts w:asciiTheme="minorHAnsi" w:hAnsiTheme="minorHAnsi" w:cstheme="minorHAnsi"/>
                <w:b/>
                <w:bCs/>
                <w:color w:val="4472C4"/>
                <w:sz w:val="22"/>
                <w:szCs w:val="22"/>
                <w:u w:val="single"/>
              </w:rPr>
            </w:pPr>
            <w:r w:rsidRPr="00252610">
              <w:rPr>
                <w:rFonts w:asciiTheme="minorHAnsi" w:hAnsiTheme="minorHAnsi" w:cstheme="minorHAnsi"/>
                <w:b/>
                <w:bCs/>
                <w:sz w:val="22"/>
                <w:szCs w:val="22"/>
                <w:u w:val="single"/>
              </w:rPr>
              <w:t>Phase 1 – Inception / desk study</w:t>
            </w:r>
          </w:p>
        </w:tc>
        <w:tc>
          <w:tcPr>
            <w:tcW w:w="2649" w:type="dxa"/>
            <w:tcBorders>
              <w:right w:val="single" w:sz="4" w:space="0" w:color="auto"/>
            </w:tcBorders>
            <w:shd w:val="clear" w:color="auto" w:fill="auto"/>
          </w:tcPr>
          <w:p w14:paraId="07C38C6B" w14:textId="77777777" w:rsidR="00B05689" w:rsidRPr="00252610" w:rsidRDefault="00B05689" w:rsidP="00252610">
            <w:pPr>
              <w:spacing w:line="240" w:lineRule="auto"/>
              <w:rPr>
                <w:rFonts w:asciiTheme="minorHAnsi" w:hAnsiTheme="minorHAnsi" w:cstheme="minorHAnsi"/>
                <w:b/>
                <w:bCs/>
                <w:color w:val="4472C4"/>
                <w:sz w:val="22"/>
                <w:szCs w:val="22"/>
                <w:u w:val="single"/>
              </w:rPr>
            </w:pPr>
          </w:p>
        </w:tc>
      </w:tr>
      <w:tr w:rsidR="00B05689" w:rsidRPr="00252610" w14:paraId="2A6CDC20" w14:textId="77777777" w:rsidTr="00605DFF">
        <w:tc>
          <w:tcPr>
            <w:tcW w:w="6745" w:type="dxa"/>
            <w:tcBorders>
              <w:left w:val="single" w:sz="4" w:space="0" w:color="auto"/>
            </w:tcBorders>
            <w:shd w:val="clear" w:color="auto" w:fill="auto"/>
          </w:tcPr>
          <w:p w14:paraId="234620C8" w14:textId="77777777" w:rsidR="00B05689" w:rsidRPr="00252610" w:rsidRDefault="00B05689" w:rsidP="000B6166">
            <w:pPr>
              <w:numPr>
                <w:ilvl w:val="0"/>
                <w:numId w:val="3"/>
              </w:numPr>
              <w:spacing w:line="240" w:lineRule="auto"/>
              <w:rPr>
                <w:rFonts w:asciiTheme="minorHAnsi" w:hAnsiTheme="minorHAnsi" w:cstheme="minorHAnsi"/>
                <w:sz w:val="22"/>
                <w:szCs w:val="22"/>
              </w:rPr>
            </w:pPr>
            <w:r w:rsidRPr="00252610">
              <w:rPr>
                <w:rFonts w:asciiTheme="minorHAnsi" w:hAnsiTheme="minorHAnsi" w:cstheme="minorHAnsi"/>
                <w:sz w:val="22"/>
                <w:szCs w:val="22"/>
              </w:rPr>
              <w:t>Submission of Draft Inception Report</w:t>
            </w:r>
          </w:p>
        </w:tc>
        <w:tc>
          <w:tcPr>
            <w:tcW w:w="2649" w:type="dxa"/>
            <w:tcBorders>
              <w:right w:val="single" w:sz="4" w:space="0" w:color="auto"/>
            </w:tcBorders>
            <w:shd w:val="clear" w:color="auto" w:fill="auto"/>
          </w:tcPr>
          <w:p w14:paraId="54646468" w14:textId="01AC48BD" w:rsidR="00B05689" w:rsidRPr="00252610" w:rsidRDefault="00B05689" w:rsidP="00252610">
            <w:pPr>
              <w:spacing w:line="240" w:lineRule="auto"/>
              <w:rPr>
                <w:rFonts w:asciiTheme="minorHAnsi" w:hAnsiTheme="minorHAnsi" w:cstheme="minorHAnsi"/>
                <w:sz w:val="22"/>
                <w:szCs w:val="22"/>
              </w:rPr>
            </w:pPr>
          </w:p>
        </w:tc>
      </w:tr>
      <w:tr w:rsidR="00B05689" w:rsidRPr="00252610" w14:paraId="09A8B804" w14:textId="77777777" w:rsidTr="00605DFF">
        <w:tc>
          <w:tcPr>
            <w:tcW w:w="6745" w:type="dxa"/>
            <w:tcBorders>
              <w:left w:val="single" w:sz="4" w:space="0" w:color="auto"/>
            </w:tcBorders>
            <w:shd w:val="clear" w:color="auto" w:fill="auto"/>
          </w:tcPr>
          <w:p w14:paraId="2D457225" w14:textId="77777777" w:rsidR="00B05689" w:rsidRPr="00252610" w:rsidRDefault="00B05689" w:rsidP="000B6166">
            <w:pPr>
              <w:numPr>
                <w:ilvl w:val="0"/>
                <w:numId w:val="3"/>
              </w:numPr>
              <w:spacing w:line="240" w:lineRule="auto"/>
              <w:rPr>
                <w:rFonts w:asciiTheme="minorHAnsi" w:hAnsiTheme="minorHAnsi" w:cstheme="minorHAnsi"/>
                <w:sz w:val="22"/>
                <w:szCs w:val="22"/>
              </w:rPr>
            </w:pPr>
            <w:r w:rsidRPr="00252610">
              <w:rPr>
                <w:rFonts w:asciiTheme="minorHAnsi" w:hAnsiTheme="minorHAnsi" w:cstheme="minorHAnsi"/>
                <w:sz w:val="22"/>
                <w:szCs w:val="22"/>
              </w:rPr>
              <w:t>Client review and comment</w:t>
            </w:r>
          </w:p>
        </w:tc>
        <w:tc>
          <w:tcPr>
            <w:tcW w:w="2649" w:type="dxa"/>
            <w:tcBorders>
              <w:right w:val="single" w:sz="4" w:space="0" w:color="auto"/>
            </w:tcBorders>
            <w:shd w:val="clear" w:color="auto" w:fill="auto"/>
          </w:tcPr>
          <w:p w14:paraId="5C38C9F6" w14:textId="496F3913" w:rsidR="00B05689" w:rsidRPr="00252610" w:rsidRDefault="00B05689" w:rsidP="00252610">
            <w:pPr>
              <w:spacing w:line="240" w:lineRule="auto"/>
              <w:rPr>
                <w:rFonts w:asciiTheme="minorHAnsi" w:hAnsiTheme="minorHAnsi" w:cstheme="minorHAnsi"/>
                <w:sz w:val="22"/>
                <w:szCs w:val="22"/>
              </w:rPr>
            </w:pPr>
          </w:p>
        </w:tc>
      </w:tr>
      <w:tr w:rsidR="00B05689" w:rsidRPr="00252610" w14:paraId="3C7FC548" w14:textId="77777777" w:rsidTr="00605DFF">
        <w:tc>
          <w:tcPr>
            <w:tcW w:w="6745" w:type="dxa"/>
            <w:tcBorders>
              <w:left w:val="single" w:sz="4" w:space="0" w:color="auto"/>
            </w:tcBorders>
            <w:shd w:val="clear" w:color="auto" w:fill="auto"/>
          </w:tcPr>
          <w:p w14:paraId="28A8162B" w14:textId="77777777" w:rsidR="00B05689" w:rsidRPr="00252610" w:rsidRDefault="00B05689" w:rsidP="000B6166">
            <w:pPr>
              <w:numPr>
                <w:ilvl w:val="0"/>
                <w:numId w:val="3"/>
              </w:numPr>
              <w:spacing w:line="240" w:lineRule="auto"/>
              <w:rPr>
                <w:rFonts w:asciiTheme="minorHAnsi" w:hAnsiTheme="minorHAnsi" w:cstheme="minorHAnsi"/>
                <w:b/>
                <w:bCs/>
                <w:sz w:val="22"/>
                <w:szCs w:val="22"/>
              </w:rPr>
            </w:pPr>
            <w:r w:rsidRPr="00252610">
              <w:rPr>
                <w:rFonts w:asciiTheme="minorHAnsi" w:hAnsiTheme="minorHAnsi" w:cstheme="minorHAnsi"/>
                <w:sz w:val="22"/>
                <w:szCs w:val="22"/>
              </w:rPr>
              <w:t>Submission of Final Inception Report</w:t>
            </w:r>
          </w:p>
        </w:tc>
        <w:tc>
          <w:tcPr>
            <w:tcW w:w="2649" w:type="dxa"/>
            <w:tcBorders>
              <w:right w:val="single" w:sz="4" w:space="0" w:color="auto"/>
            </w:tcBorders>
            <w:shd w:val="clear" w:color="auto" w:fill="auto"/>
          </w:tcPr>
          <w:p w14:paraId="5367499C" w14:textId="4AED7382" w:rsidR="00B05689" w:rsidRPr="00252610" w:rsidRDefault="00B05689" w:rsidP="00252610">
            <w:pPr>
              <w:spacing w:line="240" w:lineRule="auto"/>
              <w:rPr>
                <w:rFonts w:asciiTheme="minorHAnsi" w:hAnsiTheme="minorHAnsi" w:cstheme="minorHAnsi"/>
                <w:sz w:val="22"/>
                <w:szCs w:val="22"/>
              </w:rPr>
            </w:pPr>
          </w:p>
        </w:tc>
      </w:tr>
      <w:tr w:rsidR="00B05689" w:rsidRPr="00252610" w14:paraId="4D3770C5" w14:textId="77777777" w:rsidTr="00605DFF">
        <w:tc>
          <w:tcPr>
            <w:tcW w:w="6745" w:type="dxa"/>
            <w:tcBorders>
              <w:left w:val="single" w:sz="4" w:space="0" w:color="auto"/>
            </w:tcBorders>
            <w:shd w:val="clear" w:color="auto" w:fill="auto"/>
          </w:tcPr>
          <w:p w14:paraId="0CC02C4F" w14:textId="77777777" w:rsidR="00B05689" w:rsidRPr="00252610" w:rsidRDefault="00B05689" w:rsidP="00252610">
            <w:pPr>
              <w:spacing w:line="240" w:lineRule="auto"/>
              <w:rPr>
                <w:rFonts w:asciiTheme="minorHAnsi" w:hAnsiTheme="minorHAnsi" w:cstheme="minorHAnsi"/>
                <w:b/>
                <w:bCs/>
                <w:sz w:val="22"/>
                <w:szCs w:val="22"/>
                <w:u w:val="single"/>
              </w:rPr>
            </w:pPr>
            <w:r w:rsidRPr="00252610">
              <w:rPr>
                <w:rFonts w:asciiTheme="minorHAnsi" w:hAnsiTheme="minorHAnsi" w:cstheme="minorHAnsi"/>
                <w:b/>
                <w:bCs/>
                <w:sz w:val="22"/>
                <w:szCs w:val="22"/>
                <w:u w:val="single"/>
              </w:rPr>
              <w:t>Phase 2 – Data collection</w:t>
            </w:r>
          </w:p>
        </w:tc>
        <w:tc>
          <w:tcPr>
            <w:tcW w:w="2649" w:type="dxa"/>
            <w:tcBorders>
              <w:right w:val="single" w:sz="4" w:space="0" w:color="auto"/>
            </w:tcBorders>
            <w:shd w:val="clear" w:color="auto" w:fill="auto"/>
          </w:tcPr>
          <w:p w14:paraId="43707B4F" w14:textId="77777777" w:rsidR="00B05689" w:rsidRPr="00252610" w:rsidRDefault="00B05689" w:rsidP="00252610">
            <w:pPr>
              <w:spacing w:line="240" w:lineRule="auto"/>
              <w:rPr>
                <w:rFonts w:asciiTheme="minorHAnsi" w:hAnsiTheme="minorHAnsi" w:cstheme="minorHAnsi"/>
                <w:b/>
                <w:bCs/>
                <w:color w:val="4472C4"/>
                <w:sz w:val="22"/>
                <w:szCs w:val="22"/>
              </w:rPr>
            </w:pPr>
          </w:p>
        </w:tc>
      </w:tr>
      <w:tr w:rsidR="00B05689" w:rsidRPr="00252610" w14:paraId="4833F7EE" w14:textId="77777777" w:rsidTr="00605DFF">
        <w:tc>
          <w:tcPr>
            <w:tcW w:w="6745" w:type="dxa"/>
            <w:tcBorders>
              <w:left w:val="single" w:sz="4" w:space="0" w:color="auto"/>
            </w:tcBorders>
            <w:shd w:val="clear" w:color="auto" w:fill="auto"/>
          </w:tcPr>
          <w:p w14:paraId="62EE250F" w14:textId="77777777" w:rsidR="00B05689" w:rsidRPr="00252610" w:rsidRDefault="00B05689" w:rsidP="000B6166">
            <w:pPr>
              <w:numPr>
                <w:ilvl w:val="0"/>
                <w:numId w:val="4"/>
              </w:numPr>
              <w:spacing w:line="240" w:lineRule="auto"/>
              <w:rPr>
                <w:rFonts w:asciiTheme="minorHAnsi" w:hAnsiTheme="minorHAnsi" w:cstheme="minorHAnsi"/>
                <w:sz w:val="22"/>
                <w:szCs w:val="22"/>
              </w:rPr>
            </w:pPr>
            <w:r w:rsidRPr="00252610">
              <w:rPr>
                <w:rFonts w:asciiTheme="minorHAnsi" w:hAnsiTheme="minorHAnsi" w:cstheme="minorHAnsi"/>
                <w:sz w:val="22"/>
                <w:szCs w:val="22"/>
              </w:rPr>
              <w:t>Fieldwork (data collection)</w:t>
            </w:r>
          </w:p>
        </w:tc>
        <w:tc>
          <w:tcPr>
            <w:tcW w:w="2649" w:type="dxa"/>
            <w:tcBorders>
              <w:right w:val="single" w:sz="4" w:space="0" w:color="auto"/>
            </w:tcBorders>
            <w:shd w:val="clear" w:color="auto" w:fill="auto"/>
          </w:tcPr>
          <w:p w14:paraId="65109513" w14:textId="12751866" w:rsidR="00B05689" w:rsidRPr="00252610" w:rsidRDefault="00B05689" w:rsidP="00252610">
            <w:pPr>
              <w:spacing w:line="240" w:lineRule="auto"/>
              <w:rPr>
                <w:rFonts w:asciiTheme="minorHAnsi" w:hAnsiTheme="minorHAnsi" w:cstheme="minorHAnsi"/>
                <w:sz w:val="22"/>
                <w:szCs w:val="22"/>
              </w:rPr>
            </w:pPr>
          </w:p>
        </w:tc>
      </w:tr>
      <w:tr w:rsidR="00B05689" w:rsidRPr="00252610" w14:paraId="6332203F" w14:textId="77777777" w:rsidTr="00605DFF">
        <w:tc>
          <w:tcPr>
            <w:tcW w:w="6745" w:type="dxa"/>
            <w:tcBorders>
              <w:left w:val="single" w:sz="4" w:space="0" w:color="auto"/>
            </w:tcBorders>
            <w:shd w:val="clear" w:color="auto" w:fill="auto"/>
          </w:tcPr>
          <w:p w14:paraId="0CBB533C" w14:textId="77777777" w:rsidR="00B05689" w:rsidRPr="00252610" w:rsidRDefault="00B05689" w:rsidP="000B6166">
            <w:pPr>
              <w:numPr>
                <w:ilvl w:val="0"/>
                <w:numId w:val="4"/>
              </w:numPr>
              <w:spacing w:line="240" w:lineRule="auto"/>
              <w:rPr>
                <w:rFonts w:asciiTheme="minorHAnsi" w:hAnsiTheme="minorHAnsi" w:cstheme="minorHAnsi"/>
                <w:sz w:val="22"/>
                <w:szCs w:val="22"/>
              </w:rPr>
            </w:pPr>
            <w:r w:rsidRPr="00252610">
              <w:rPr>
                <w:rFonts w:asciiTheme="minorHAnsi" w:hAnsiTheme="minorHAnsi" w:cstheme="minorHAnsi"/>
                <w:sz w:val="22"/>
                <w:szCs w:val="22"/>
              </w:rPr>
              <w:t>Debrief</w:t>
            </w:r>
          </w:p>
        </w:tc>
        <w:tc>
          <w:tcPr>
            <w:tcW w:w="2649" w:type="dxa"/>
            <w:tcBorders>
              <w:right w:val="single" w:sz="4" w:space="0" w:color="auto"/>
            </w:tcBorders>
            <w:shd w:val="clear" w:color="auto" w:fill="auto"/>
          </w:tcPr>
          <w:p w14:paraId="0974DC3F" w14:textId="3135B030" w:rsidR="00B05689" w:rsidRPr="00252610" w:rsidRDefault="00B05689" w:rsidP="00252610">
            <w:pPr>
              <w:spacing w:line="240" w:lineRule="auto"/>
              <w:rPr>
                <w:rFonts w:asciiTheme="minorHAnsi" w:hAnsiTheme="minorHAnsi" w:cstheme="minorHAnsi"/>
                <w:sz w:val="22"/>
                <w:szCs w:val="22"/>
              </w:rPr>
            </w:pPr>
          </w:p>
        </w:tc>
      </w:tr>
      <w:tr w:rsidR="00B05689" w:rsidRPr="00252610" w14:paraId="76C9A066" w14:textId="77777777" w:rsidTr="00605DFF">
        <w:tc>
          <w:tcPr>
            <w:tcW w:w="6745" w:type="dxa"/>
            <w:tcBorders>
              <w:left w:val="single" w:sz="4" w:space="0" w:color="auto"/>
            </w:tcBorders>
            <w:shd w:val="clear" w:color="auto" w:fill="auto"/>
          </w:tcPr>
          <w:p w14:paraId="150BF60B" w14:textId="77777777" w:rsidR="00B05689" w:rsidRPr="00252610" w:rsidRDefault="00B05689" w:rsidP="00252610">
            <w:pPr>
              <w:spacing w:line="240" w:lineRule="auto"/>
              <w:rPr>
                <w:rFonts w:asciiTheme="minorHAnsi" w:hAnsiTheme="minorHAnsi" w:cstheme="minorHAnsi"/>
                <w:b/>
                <w:bCs/>
                <w:color w:val="4472C4"/>
                <w:sz w:val="22"/>
                <w:szCs w:val="22"/>
                <w:u w:val="single"/>
              </w:rPr>
            </w:pPr>
            <w:r w:rsidRPr="00252610">
              <w:rPr>
                <w:rFonts w:asciiTheme="minorHAnsi" w:hAnsiTheme="minorHAnsi" w:cstheme="minorHAnsi"/>
                <w:b/>
                <w:bCs/>
                <w:sz w:val="22"/>
                <w:szCs w:val="22"/>
                <w:u w:val="single"/>
              </w:rPr>
              <w:t>Phase 3 – Analysis and Reporting</w:t>
            </w:r>
          </w:p>
        </w:tc>
        <w:tc>
          <w:tcPr>
            <w:tcW w:w="2649" w:type="dxa"/>
            <w:tcBorders>
              <w:right w:val="single" w:sz="4" w:space="0" w:color="auto"/>
            </w:tcBorders>
            <w:shd w:val="clear" w:color="auto" w:fill="auto"/>
          </w:tcPr>
          <w:p w14:paraId="06EABFB8" w14:textId="77777777" w:rsidR="00B05689" w:rsidRPr="00252610" w:rsidRDefault="00B05689" w:rsidP="00252610">
            <w:pPr>
              <w:spacing w:line="240" w:lineRule="auto"/>
              <w:rPr>
                <w:rFonts w:asciiTheme="minorHAnsi" w:hAnsiTheme="minorHAnsi" w:cstheme="minorHAnsi"/>
                <w:b/>
                <w:bCs/>
                <w:color w:val="4472C4"/>
                <w:sz w:val="22"/>
                <w:szCs w:val="22"/>
              </w:rPr>
            </w:pPr>
          </w:p>
        </w:tc>
      </w:tr>
      <w:tr w:rsidR="00B05689" w:rsidRPr="00252610" w14:paraId="128531F2" w14:textId="77777777" w:rsidTr="00605DFF">
        <w:tc>
          <w:tcPr>
            <w:tcW w:w="6745" w:type="dxa"/>
            <w:tcBorders>
              <w:left w:val="single" w:sz="4" w:space="0" w:color="auto"/>
            </w:tcBorders>
            <w:shd w:val="clear" w:color="auto" w:fill="auto"/>
          </w:tcPr>
          <w:p w14:paraId="301B6FDA" w14:textId="77777777" w:rsidR="00B05689" w:rsidRPr="00252610" w:rsidRDefault="00B05689" w:rsidP="000B6166">
            <w:pPr>
              <w:numPr>
                <w:ilvl w:val="0"/>
                <w:numId w:val="5"/>
              </w:numPr>
              <w:spacing w:line="240" w:lineRule="auto"/>
              <w:rPr>
                <w:rFonts w:asciiTheme="minorHAnsi" w:hAnsiTheme="minorHAnsi" w:cstheme="minorHAnsi"/>
                <w:sz w:val="22"/>
                <w:szCs w:val="22"/>
              </w:rPr>
            </w:pPr>
            <w:r w:rsidRPr="00252610">
              <w:rPr>
                <w:rFonts w:asciiTheme="minorHAnsi" w:hAnsiTheme="minorHAnsi" w:cstheme="minorHAnsi"/>
                <w:sz w:val="22"/>
                <w:szCs w:val="22"/>
              </w:rPr>
              <w:t>Submission of Draft Evaluation Report</w:t>
            </w:r>
          </w:p>
        </w:tc>
        <w:tc>
          <w:tcPr>
            <w:tcW w:w="2649" w:type="dxa"/>
            <w:tcBorders>
              <w:right w:val="single" w:sz="4" w:space="0" w:color="auto"/>
            </w:tcBorders>
            <w:shd w:val="clear" w:color="auto" w:fill="auto"/>
          </w:tcPr>
          <w:p w14:paraId="279ECF58" w14:textId="73B4DE93" w:rsidR="00B05689" w:rsidRPr="00252610" w:rsidRDefault="00B05689" w:rsidP="00252610">
            <w:pPr>
              <w:spacing w:line="240" w:lineRule="auto"/>
              <w:rPr>
                <w:rFonts w:asciiTheme="minorHAnsi" w:hAnsiTheme="minorHAnsi" w:cstheme="minorHAnsi"/>
                <w:sz w:val="22"/>
                <w:szCs w:val="22"/>
              </w:rPr>
            </w:pPr>
          </w:p>
        </w:tc>
      </w:tr>
      <w:tr w:rsidR="00B05689" w:rsidRPr="00252610" w14:paraId="3EACB63E" w14:textId="77777777" w:rsidTr="00605DFF">
        <w:tc>
          <w:tcPr>
            <w:tcW w:w="6745" w:type="dxa"/>
            <w:tcBorders>
              <w:left w:val="single" w:sz="4" w:space="0" w:color="auto"/>
            </w:tcBorders>
            <w:shd w:val="clear" w:color="auto" w:fill="auto"/>
          </w:tcPr>
          <w:p w14:paraId="1AD9D5A0" w14:textId="77777777" w:rsidR="00B05689" w:rsidRPr="00252610" w:rsidRDefault="00B05689" w:rsidP="000B6166">
            <w:pPr>
              <w:numPr>
                <w:ilvl w:val="0"/>
                <w:numId w:val="5"/>
              </w:numPr>
              <w:spacing w:line="240" w:lineRule="auto"/>
              <w:rPr>
                <w:rFonts w:asciiTheme="minorHAnsi" w:hAnsiTheme="minorHAnsi" w:cstheme="minorHAnsi"/>
                <w:sz w:val="22"/>
                <w:szCs w:val="22"/>
              </w:rPr>
            </w:pPr>
            <w:r w:rsidRPr="00252610">
              <w:rPr>
                <w:rFonts w:asciiTheme="minorHAnsi" w:hAnsiTheme="minorHAnsi" w:cstheme="minorHAnsi"/>
                <w:sz w:val="22"/>
                <w:szCs w:val="22"/>
              </w:rPr>
              <w:t>Presentation of draft reports and presentation of initial findings and recommendation</w:t>
            </w:r>
          </w:p>
        </w:tc>
        <w:tc>
          <w:tcPr>
            <w:tcW w:w="2649" w:type="dxa"/>
            <w:tcBorders>
              <w:right w:val="single" w:sz="4" w:space="0" w:color="auto"/>
            </w:tcBorders>
            <w:shd w:val="clear" w:color="auto" w:fill="auto"/>
          </w:tcPr>
          <w:p w14:paraId="31E52442" w14:textId="7CCBB5FE" w:rsidR="00B05689" w:rsidRPr="00252610" w:rsidRDefault="00B05689" w:rsidP="00252610">
            <w:pPr>
              <w:spacing w:line="240" w:lineRule="auto"/>
              <w:rPr>
                <w:rFonts w:asciiTheme="minorHAnsi" w:hAnsiTheme="minorHAnsi" w:cstheme="minorHAnsi"/>
                <w:sz w:val="22"/>
                <w:szCs w:val="22"/>
              </w:rPr>
            </w:pPr>
          </w:p>
        </w:tc>
      </w:tr>
      <w:tr w:rsidR="00B05689" w:rsidRPr="00252610" w14:paraId="11085212" w14:textId="77777777" w:rsidTr="00605DFF">
        <w:tc>
          <w:tcPr>
            <w:tcW w:w="6745" w:type="dxa"/>
            <w:tcBorders>
              <w:left w:val="single" w:sz="4" w:space="0" w:color="auto"/>
            </w:tcBorders>
            <w:shd w:val="clear" w:color="auto" w:fill="auto"/>
          </w:tcPr>
          <w:p w14:paraId="02D84032" w14:textId="77777777" w:rsidR="00B05689" w:rsidRPr="00252610" w:rsidRDefault="00B05689" w:rsidP="000B6166">
            <w:pPr>
              <w:numPr>
                <w:ilvl w:val="0"/>
                <w:numId w:val="5"/>
              </w:numPr>
              <w:spacing w:line="240" w:lineRule="auto"/>
              <w:rPr>
                <w:rFonts w:asciiTheme="minorHAnsi" w:hAnsiTheme="minorHAnsi" w:cstheme="minorHAnsi"/>
                <w:sz w:val="22"/>
                <w:szCs w:val="22"/>
              </w:rPr>
            </w:pPr>
            <w:r w:rsidRPr="00252610">
              <w:rPr>
                <w:rFonts w:asciiTheme="minorHAnsi" w:hAnsiTheme="minorHAnsi" w:cstheme="minorHAnsi"/>
                <w:sz w:val="22"/>
                <w:szCs w:val="22"/>
              </w:rPr>
              <w:t>Client review and comment</w:t>
            </w:r>
          </w:p>
        </w:tc>
        <w:tc>
          <w:tcPr>
            <w:tcW w:w="2649" w:type="dxa"/>
            <w:tcBorders>
              <w:right w:val="single" w:sz="4" w:space="0" w:color="auto"/>
            </w:tcBorders>
            <w:shd w:val="clear" w:color="auto" w:fill="auto"/>
          </w:tcPr>
          <w:p w14:paraId="3D235F35" w14:textId="2E11D693" w:rsidR="00B05689" w:rsidRPr="00252610" w:rsidRDefault="00B05689" w:rsidP="00252610">
            <w:pPr>
              <w:spacing w:line="240" w:lineRule="auto"/>
              <w:rPr>
                <w:rFonts w:asciiTheme="minorHAnsi" w:hAnsiTheme="minorHAnsi" w:cstheme="minorHAnsi"/>
                <w:sz w:val="22"/>
                <w:szCs w:val="22"/>
              </w:rPr>
            </w:pPr>
          </w:p>
        </w:tc>
      </w:tr>
      <w:tr w:rsidR="00B05689" w:rsidRPr="00252610" w14:paraId="135F1941" w14:textId="77777777" w:rsidTr="00605DFF">
        <w:tc>
          <w:tcPr>
            <w:tcW w:w="6745" w:type="dxa"/>
            <w:tcBorders>
              <w:left w:val="single" w:sz="4" w:space="0" w:color="auto"/>
              <w:bottom w:val="single" w:sz="4" w:space="0" w:color="auto"/>
            </w:tcBorders>
            <w:shd w:val="clear" w:color="auto" w:fill="auto"/>
          </w:tcPr>
          <w:p w14:paraId="0741308B" w14:textId="77777777" w:rsidR="00B05689" w:rsidRPr="00252610" w:rsidRDefault="00B05689" w:rsidP="000B6166">
            <w:pPr>
              <w:numPr>
                <w:ilvl w:val="0"/>
                <w:numId w:val="5"/>
              </w:numPr>
              <w:spacing w:line="240" w:lineRule="auto"/>
              <w:rPr>
                <w:rFonts w:asciiTheme="minorHAnsi" w:hAnsiTheme="minorHAnsi" w:cstheme="minorHAnsi"/>
                <w:sz w:val="22"/>
                <w:szCs w:val="22"/>
              </w:rPr>
            </w:pPr>
            <w:r w:rsidRPr="00252610">
              <w:rPr>
                <w:rFonts w:asciiTheme="minorHAnsi" w:hAnsiTheme="minorHAnsi" w:cstheme="minorHAnsi"/>
                <w:sz w:val="22"/>
                <w:szCs w:val="22"/>
              </w:rPr>
              <w:t>Submission of Final Evaluation Report</w:t>
            </w:r>
          </w:p>
        </w:tc>
        <w:tc>
          <w:tcPr>
            <w:tcW w:w="2649" w:type="dxa"/>
            <w:tcBorders>
              <w:bottom w:val="single" w:sz="4" w:space="0" w:color="auto"/>
              <w:right w:val="single" w:sz="4" w:space="0" w:color="auto"/>
            </w:tcBorders>
            <w:shd w:val="clear" w:color="auto" w:fill="auto"/>
          </w:tcPr>
          <w:p w14:paraId="6AEFFA38" w14:textId="7D617E45" w:rsidR="00B05689" w:rsidRPr="00252610" w:rsidRDefault="00B05689" w:rsidP="00252610">
            <w:pPr>
              <w:spacing w:line="240" w:lineRule="auto"/>
              <w:rPr>
                <w:rFonts w:asciiTheme="minorHAnsi" w:hAnsiTheme="minorHAnsi" w:cstheme="minorHAnsi"/>
                <w:sz w:val="22"/>
                <w:szCs w:val="22"/>
              </w:rPr>
            </w:pPr>
          </w:p>
        </w:tc>
      </w:tr>
    </w:tbl>
    <w:p w14:paraId="42587D19" w14:textId="7D85888D" w:rsidR="00B05689" w:rsidRPr="00252610" w:rsidRDefault="00B05689" w:rsidP="00252610">
      <w:pPr>
        <w:spacing w:before="240"/>
        <w:rPr>
          <w:rFonts w:asciiTheme="minorHAnsi" w:hAnsiTheme="minorHAnsi" w:cstheme="minorHAnsi"/>
          <w:sz w:val="22"/>
          <w:szCs w:val="22"/>
        </w:rPr>
      </w:pPr>
    </w:p>
    <w:p w14:paraId="57C4018C" w14:textId="77777777" w:rsidR="00B05689" w:rsidRPr="00252610" w:rsidRDefault="00B05689" w:rsidP="00252610">
      <w:pPr>
        <w:pStyle w:val="Heading2"/>
        <w:rPr>
          <w:rFonts w:asciiTheme="minorHAnsi" w:hAnsiTheme="minorHAnsi" w:cstheme="minorHAnsi"/>
          <w:color w:val="auto"/>
          <w:sz w:val="24"/>
          <w:szCs w:val="24"/>
        </w:rPr>
      </w:pPr>
      <w:bookmarkStart w:id="121" w:name="_Toc1429679805"/>
      <w:bookmarkStart w:id="122" w:name="_Toc130729473"/>
      <w:bookmarkStart w:id="123" w:name="_Toc130733508"/>
      <w:bookmarkStart w:id="124" w:name="_Toc131158753"/>
      <w:bookmarkStart w:id="125" w:name="_Toc131164695"/>
      <w:r w:rsidRPr="00252610">
        <w:rPr>
          <w:rFonts w:asciiTheme="minorHAnsi" w:hAnsiTheme="minorHAnsi" w:cstheme="minorHAnsi"/>
          <w:color w:val="auto"/>
          <w:sz w:val="24"/>
          <w:szCs w:val="24"/>
        </w:rPr>
        <w:t>Deliverables</w:t>
      </w:r>
      <w:bookmarkEnd w:id="121"/>
      <w:bookmarkEnd w:id="122"/>
      <w:bookmarkEnd w:id="123"/>
      <w:bookmarkEnd w:id="124"/>
      <w:bookmarkEnd w:id="125"/>
    </w:p>
    <w:p w14:paraId="157C2D0E" w14:textId="79DA3A98" w:rsidR="00B05689" w:rsidRPr="00252610" w:rsidRDefault="00B05689" w:rsidP="00252610">
      <w:pPr>
        <w:rPr>
          <w:rFonts w:asciiTheme="minorHAnsi" w:hAnsiTheme="minorHAnsi" w:cstheme="minorHAnsi"/>
          <w:sz w:val="22"/>
          <w:szCs w:val="22"/>
        </w:rPr>
      </w:pPr>
      <w:r w:rsidRPr="00252610">
        <w:rPr>
          <w:rFonts w:asciiTheme="minorHAnsi" w:hAnsiTheme="minorHAnsi" w:cstheme="minorHAnsi"/>
          <w:b/>
          <w:bCs/>
          <w:sz w:val="22"/>
          <w:szCs w:val="22"/>
        </w:rPr>
        <w:t xml:space="preserve">Inception Report:  </w:t>
      </w:r>
      <w:r w:rsidRPr="00252610">
        <w:rPr>
          <w:rFonts w:asciiTheme="minorHAnsi" w:hAnsiTheme="minorHAnsi" w:cstheme="minorHAnsi"/>
          <w:sz w:val="22"/>
          <w:szCs w:val="22"/>
        </w:rPr>
        <w:t>The Inception Report will not exceed 15 pages in length and will comprise detailed methodology, including data collection tools, indicative survey questions, and interview protocol; initial findings based on a desk study (document/literature review), a work plan and comprehensive list of stakeholders and key informants; list of relevant documents and references; and any other issue of importance.</w:t>
      </w:r>
    </w:p>
    <w:p w14:paraId="57D939B7" w14:textId="25D13C15" w:rsidR="00B05689" w:rsidRPr="00252610" w:rsidRDefault="00B05689" w:rsidP="00252610">
      <w:pPr>
        <w:rPr>
          <w:rFonts w:asciiTheme="minorHAnsi" w:hAnsiTheme="minorHAnsi" w:cstheme="minorHAnsi"/>
          <w:sz w:val="22"/>
          <w:szCs w:val="22"/>
        </w:rPr>
      </w:pPr>
      <w:r w:rsidRPr="00252610">
        <w:rPr>
          <w:rFonts w:asciiTheme="minorHAnsi" w:hAnsiTheme="minorHAnsi" w:cstheme="minorHAnsi"/>
          <w:b/>
          <w:bCs/>
          <w:sz w:val="22"/>
          <w:szCs w:val="22"/>
        </w:rPr>
        <w:t>Draft report:</w:t>
      </w:r>
      <w:r w:rsidRPr="00252610">
        <w:rPr>
          <w:rFonts w:asciiTheme="minorHAnsi" w:hAnsiTheme="minorHAnsi" w:cstheme="minorHAnsi"/>
          <w:sz w:val="22"/>
          <w:szCs w:val="22"/>
        </w:rPr>
        <w:t xml:space="preserve">  The Draft End-term Evaluation Report shall be delivered in English and shall not exceed 30 pages</w:t>
      </w:r>
      <w:r w:rsidR="00111ED8" w:rsidRPr="00252610">
        <w:rPr>
          <w:rFonts w:asciiTheme="minorHAnsi" w:hAnsiTheme="minorHAnsi" w:cstheme="minorHAnsi"/>
          <w:sz w:val="22"/>
          <w:szCs w:val="22"/>
        </w:rPr>
        <w:t xml:space="preserve"> with standard font and spacing</w:t>
      </w:r>
      <w:r w:rsidRPr="00252610">
        <w:rPr>
          <w:rFonts w:asciiTheme="minorHAnsi" w:hAnsiTheme="minorHAnsi" w:cstheme="minorHAnsi"/>
          <w:sz w:val="22"/>
          <w:szCs w:val="22"/>
        </w:rPr>
        <w:t xml:space="preserve">, including the executive </w:t>
      </w:r>
      <w:r w:rsidR="00C14693" w:rsidRPr="00252610">
        <w:rPr>
          <w:rFonts w:asciiTheme="minorHAnsi" w:hAnsiTheme="minorHAnsi" w:cstheme="minorHAnsi"/>
          <w:sz w:val="22"/>
          <w:szCs w:val="22"/>
        </w:rPr>
        <w:t>summary,</w:t>
      </w:r>
      <w:r w:rsidRPr="00252610">
        <w:rPr>
          <w:rFonts w:asciiTheme="minorHAnsi" w:hAnsiTheme="minorHAnsi" w:cstheme="minorHAnsi"/>
          <w:sz w:val="22"/>
          <w:szCs w:val="22"/>
        </w:rPr>
        <w:t xml:space="preserve"> and excluding annexes, with the following sections (illustrative, not exhaustive):</w:t>
      </w:r>
    </w:p>
    <w:p w14:paraId="43881432" w14:textId="7255BA72" w:rsidR="00B05689" w:rsidRPr="00252610" w:rsidRDefault="00B05689" w:rsidP="000B6166">
      <w:pPr>
        <w:numPr>
          <w:ilvl w:val="0"/>
          <w:numId w:val="6"/>
        </w:numPr>
        <w:spacing w:after="0"/>
        <w:ind w:left="357" w:hanging="357"/>
        <w:jc w:val="left"/>
        <w:rPr>
          <w:rFonts w:asciiTheme="minorHAnsi" w:hAnsiTheme="minorHAnsi" w:cstheme="minorHAnsi"/>
          <w:sz w:val="22"/>
          <w:szCs w:val="22"/>
        </w:rPr>
      </w:pPr>
      <w:r w:rsidRPr="00252610">
        <w:rPr>
          <w:rFonts w:asciiTheme="minorHAnsi" w:hAnsiTheme="minorHAnsi" w:cstheme="minorHAnsi"/>
          <w:sz w:val="22"/>
          <w:szCs w:val="22"/>
        </w:rPr>
        <w:t xml:space="preserve">Executive Summary presenting main findings, conclusions, </w:t>
      </w:r>
      <w:r w:rsidR="001634BE">
        <w:rPr>
          <w:rFonts w:asciiTheme="minorHAnsi" w:hAnsiTheme="minorHAnsi" w:cstheme="minorHAnsi"/>
          <w:sz w:val="22"/>
          <w:szCs w:val="22"/>
        </w:rPr>
        <w:t>lessons learned</w:t>
      </w:r>
      <w:r w:rsidR="00BA37FC">
        <w:rPr>
          <w:rFonts w:asciiTheme="minorHAnsi" w:hAnsiTheme="minorHAnsi" w:cstheme="minorHAnsi"/>
          <w:sz w:val="22"/>
          <w:szCs w:val="22"/>
        </w:rPr>
        <w:t xml:space="preserve">, an assessment of what worked well </w:t>
      </w:r>
      <w:r w:rsidRPr="00252610">
        <w:rPr>
          <w:rFonts w:asciiTheme="minorHAnsi" w:hAnsiTheme="minorHAnsi" w:cstheme="minorHAnsi"/>
          <w:sz w:val="22"/>
          <w:szCs w:val="22"/>
        </w:rPr>
        <w:t xml:space="preserve">and </w:t>
      </w:r>
      <w:r w:rsidR="00AA19FC" w:rsidRPr="00252610">
        <w:rPr>
          <w:rFonts w:asciiTheme="minorHAnsi" w:hAnsiTheme="minorHAnsi" w:cstheme="minorHAnsi"/>
          <w:sz w:val="22"/>
          <w:szCs w:val="22"/>
        </w:rPr>
        <w:t>recommendations.</w:t>
      </w:r>
    </w:p>
    <w:p w14:paraId="567B9F86" w14:textId="0DEAC808" w:rsidR="00B05689" w:rsidRPr="00252610" w:rsidRDefault="00B05689" w:rsidP="000B6166">
      <w:pPr>
        <w:numPr>
          <w:ilvl w:val="0"/>
          <w:numId w:val="6"/>
        </w:numPr>
        <w:spacing w:after="0"/>
        <w:ind w:left="357" w:hanging="357"/>
        <w:jc w:val="left"/>
        <w:rPr>
          <w:rFonts w:asciiTheme="minorHAnsi" w:hAnsiTheme="minorHAnsi" w:cstheme="minorHAnsi"/>
          <w:sz w:val="22"/>
          <w:szCs w:val="22"/>
        </w:rPr>
      </w:pPr>
      <w:r w:rsidRPr="00252610">
        <w:rPr>
          <w:rFonts w:asciiTheme="minorHAnsi" w:hAnsiTheme="minorHAnsi" w:cstheme="minorHAnsi"/>
          <w:sz w:val="22"/>
          <w:szCs w:val="22"/>
        </w:rPr>
        <w:t>Introduction and background, incl</w:t>
      </w:r>
      <w:r w:rsidR="006D177C" w:rsidRPr="00252610">
        <w:rPr>
          <w:rFonts w:asciiTheme="minorHAnsi" w:hAnsiTheme="minorHAnsi" w:cstheme="minorHAnsi"/>
          <w:sz w:val="22"/>
          <w:szCs w:val="22"/>
        </w:rPr>
        <w:t>uding</w:t>
      </w:r>
      <w:r w:rsidRPr="00252610">
        <w:rPr>
          <w:rFonts w:asciiTheme="minorHAnsi" w:hAnsiTheme="minorHAnsi" w:cstheme="minorHAnsi"/>
          <w:sz w:val="22"/>
          <w:szCs w:val="22"/>
        </w:rPr>
        <w:t xml:space="preserve"> evaluation purpose, </w:t>
      </w:r>
      <w:r w:rsidR="00982906" w:rsidRPr="00252610">
        <w:rPr>
          <w:rFonts w:asciiTheme="minorHAnsi" w:hAnsiTheme="minorHAnsi" w:cstheme="minorHAnsi"/>
          <w:sz w:val="22"/>
          <w:szCs w:val="22"/>
        </w:rPr>
        <w:t>objectives,</w:t>
      </w:r>
      <w:r w:rsidRPr="00252610">
        <w:rPr>
          <w:rFonts w:asciiTheme="minorHAnsi" w:hAnsiTheme="minorHAnsi" w:cstheme="minorHAnsi"/>
          <w:sz w:val="22"/>
          <w:szCs w:val="22"/>
        </w:rPr>
        <w:t xml:space="preserve"> and </w:t>
      </w:r>
      <w:r w:rsidR="00AA19FC" w:rsidRPr="00252610">
        <w:rPr>
          <w:rFonts w:asciiTheme="minorHAnsi" w:hAnsiTheme="minorHAnsi" w:cstheme="minorHAnsi"/>
          <w:sz w:val="22"/>
          <w:szCs w:val="22"/>
        </w:rPr>
        <w:t>scope.</w:t>
      </w:r>
    </w:p>
    <w:p w14:paraId="5FA3BDF5" w14:textId="77777777" w:rsidR="00B05689" w:rsidRPr="00252610" w:rsidRDefault="00B05689" w:rsidP="000B6166">
      <w:pPr>
        <w:numPr>
          <w:ilvl w:val="0"/>
          <w:numId w:val="6"/>
        </w:numPr>
        <w:spacing w:after="0"/>
        <w:ind w:left="357" w:hanging="357"/>
        <w:jc w:val="left"/>
        <w:rPr>
          <w:rFonts w:asciiTheme="minorHAnsi" w:hAnsiTheme="minorHAnsi" w:cstheme="minorHAnsi"/>
          <w:sz w:val="22"/>
          <w:szCs w:val="22"/>
        </w:rPr>
      </w:pPr>
      <w:r w:rsidRPr="00252610">
        <w:rPr>
          <w:rFonts w:asciiTheme="minorHAnsi" w:hAnsiTheme="minorHAnsi" w:cstheme="minorHAnsi"/>
          <w:sz w:val="22"/>
          <w:szCs w:val="22"/>
        </w:rPr>
        <w:t>Description of methodology</w:t>
      </w:r>
    </w:p>
    <w:p w14:paraId="27BB3786" w14:textId="77777777" w:rsidR="00B05689" w:rsidRPr="00252610" w:rsidRDefault="00B05689" w:rsidP="000B6166">
      <w:pPr>
        <w:numPr>
          <w:ilvl w:val="0"/>
          <w:numId w:val="6"/>
        </w:numPr>
        <w:spacing w:after="0"/>
        <w:ind w:left="357" w:hanging="357"/>
        <w:jc w:val="left"/>
        <w:rPr>
          <w:rFonts w:asciiTheme="minorHAnsi" w:hAnsiTheme="minorHAnsi" w:cstheme="minorHAnsi"/>
          <w:sz w:val="22"/>
          <w:szCs w:val="22"/>
        </w:rPr>
      </w:pPr>
      <w:r w:rsidRPr="00252610">
        <w:rPr>
          <w:rFonts w:asciiTheme="minorHAnsi" w:hAnsiTheme="minorHAnsi" w:cstheme="minorHAnsi"/>
          <w:sz w:val="22"/>
          <w:szCs w:val="22"/>
        </w:rPr>
        <w:t>Limitations</w:t>
      </w:r>
    </w:p>
    <w:p w14:paraId="544DC926" w14:textId="77777777" w:rsidR="00B05689" w:rsidRPr="00252610" w:rsidRDefault="00B05689" w:rsidP="000B6166">
      <w:pPr>
        <w:numPr>
          <w:ilvl w:val="0"/>
          <w:numId w:val="6"/>
        </w:numPr>
        <w:spacing w:after="0"/>
        <w:ind w:left="357" w:hanging="357"/>
        <w:jc w:val="left"/>
        <w:rPr>
          <w:rFonts w:asciiTheme="minorHAnsi" w:hAnsiTheme="minorHAnsi" w:cstheme="minorHAnsi"/>
          <w:sz w:val="22"/>
          <w:szCs w:val="22"/>
        </w:rPr>
      </w:pPr>
      <w:r w:rsidRPr="00252610">
        <w:rPr>
          <w:rFonts w:asciiTheme="minorHAnsi" w:hAnsiTheme="minorHAnsi" w:cstheme="minorHAnsi"/>
          <w:sz w:val="22"/>
          <w:szCs w:val="22"/>
        </w:rPr>
        <w:t>Evaluation Results</w:t>
      </w:r>
    </w:p>
    <w:p w14:paraId="472A9CDB" w14:textId="5B78DA92" w:rsidR="00B05689" w:rsidRPr="00252610" w:rsidRDefault="00B05689" w:rsidP="000B6166">
      <w:pPr>
        <w:numPr>
          <w:ilvl w:val="0"/>
          <w:numId w:val="6"/>
        </w:numPr>
        <w:spacing w:after="0"/>
        <w:ind w:left="357" w:hanging="357"/>
        <w:jc w:val="left"/>
        <w:rPr>
          <w:rFonts w:asciiTheme="minorHAnsi" w:hAnsiTheme="minorHAnsi" w:cstheme="minorHAnsi"/>
          <w:sz w:val="22"/>
          <w:szCs w:val="22"/>
        </w:rPr>
      </w:pPr>
      <w:r w:rsidRPr="00252610">
        <w:rPr>
          <w:rFonts w:asciiTheme="minorHAnsi" w:hAnsiTheme="minorHAnsi" w:cstheme="minorHAnsi"/>
          <w:sz w:val="22"/>
          <w:szCs w:val="22"/>
        </w:rPr>
        <w:t xml:space="preserve">Findings, </w:t>
      </w:r>
      <w:r w:rsidR="00A04D36" w:rsidRPr="00252610">
        <w:rPr>
          <w:rFonts w:asciiTheme="minorHAnsi" w:hAnsiTheme="minorHAnsi" w:cstheme="minorHAnsi"/>
          <w:sz w:val="22"/>
          <w:szCs w:val="22"/>
        </w:rPr>
        <w:t>conclusions,</w:t>
      </w:r>
      <w:r w:rsidRPr="00252610">
        <w:rPr>
          <w:rFonts w:asciiTheme="minorHAnsi" w:hAnsiTheme="minorHAnsi" w:cstheme="minorHAnsi"/>
          <w:sz w:val="22"/>
          <w:szCs w:val="22"/>
        </w:rPr>
        <w:t xml:space="preserve"> and recommendations</w:t>
      </w:r>
    </w:p>
    <w:p w14:paraId="48D06688" w14:textId="030880D3" w:rsidR="00B05689" w:rsidRPr="00252610" w:rsidRDefault="00B05689" w:rsidP="000B6166">
      <w:pPr>
        <w:numPr>
          <w:ilvl w:val="0"/>
          <w:numId w:val="6"/>
        </w:numPr>
        <w:spacing w:after="0"/>
        <w:ind w:left="357" w:hanging="357"/>
        <w:jc w:val="left"/>
        <w:rPr>
          <w:rFonts w:asciiTheme="minorHAnsi" w:hAnsiTheme="minorHAnsi" w:cstheme="minorHAnsi"/>
          <w:sz w:val="22"/>
          <w:szCs w:val="22"/>
        </w:rPr>
      </w:pPr>
      <w:r w:rsidRPr="00252610">
        <w:rPr>
          <w:rFonts w:asciiTheme="minorHAnsi" w:hAnsiTheme="minorHAnsi" w:cstheme="minorHAnsi"/>
          <w:sz w:val="22"/>
          <w:szCs w:val="22"/>
        </w:rPr>
        <w:lastRenderedPageBreak/>
        <w:t xml:space="preserve">Lessons </w:t>
      </w:r>
      <w:r w:rsidR="00932F1E" w:rsidRPr="00252610">
        <w:rPr>
          <w:rFonts w:asciiTheme="minorHAnsi" w:hAnsiTheme="minorHAnsi" w:cstheme="minorHAnsi"/>
          <w:sz w:val="22"/>
          <w:szCs w:val="22"/>
        </w:rPr>
        <w:t>learned.</w:t>
      </w:r>
    </w:p>
    <w:p w14:paraId="65B50429" w14:textId="04452CD3" w:rsidR="007964D6" w:rsidRPr="00252610" w:rsidRDefault="00B05689" w:rsidP="000B6166">
      <w:pPr>
        <w:numPr>
          <w:ilvl w:val="0"/>
          <w:numId w:val="6"/>
        </w:numPr>
        <w:spacing w:after="0"/>
        <w:ind w:left="357" w:hanging="357"/>
        <w:jc w:val="left"/>
        <w:rPr>
          <w:rFonts w:asciiTheme="minorHAnsi" w:hAnsiTheme="minorHAnsi" w:cstheme="minorHAnsi"/>
          <w:sz w:val="22"/>
          <w:szCs w:val="22"/>
        </w:rPr>
      </w:pPr>
      <w:r w:rsidRPr="00252610">
        <w:rPr>
          <w:rFonts w:asciiTheme="minorHAnsi" w:hAnsiTheme="minorHAnsi" w:cstheme="minorHAnsi"/>
          <w:sz w:val="22"/>
          <w:szCs w:val="22"/>
        </w:rPr>
        <w:t xml:space="preserve">Annexes (to include updated </w:t>
      </w:r>
      <w:proofErr w:type="spellStart"/>
      <w:r w:rsidR="009C6741" w:rsidRPr="00252610">
        <w:rPr>
          <w:rFonts w:asciiTheme="minorHAnsi" w:hAnsiTheme="minorHAnsi" w:cstheme="minorHAnsi"/>
          <w:sz w:val="22"/>
          <w:szCs w:val="22"/>
        </w:rPr>
        <w:t>Logframe</w:t>
      </w:r>
      <w:proofErr w:type="spellEnd"/>
      <w:r w:rsidRPr="00252610">
        <w:rPr>
          <w:rFonts w:asciiTheme="minorHAnsi" w:hAnsiTheme="minorHAnsi" w:cstheme="minorHAnsi"/>
          <w:sz w:val="22"/>
          <w:szCs w:val="22"/>
        </w:rPr>
        <w:t xml:space="preserve"> with results, evaluation </w:t>
      </w:r>
      <w:proofErr w:type="spellStart"/>
      <w:r w:rsidRPr="00252610">
        <w:rPr>
          <w:rFonts w:asciiTheme="minorHAnsi" w:hAnsiTheme="minorHAnsi" w:cstheme="minorHAnsi"/>
          <w:sz w:val="22"/>
          <w:szCs w:val="22"/>
        </w:rPr>
        <w:t>ToR</w:t>
      </w:r>
      <w:proofErr w:type="spellEnd"/>
      <w:r w:rsidRPr="00252610">
        <w:rPr>
          <w:rFonts w:asciiTheme="minorHAnsi" w:hAnsiTheme="minorHAnsi" w:cstheme="minorHAnsi"/>
          <w:sz w:val="22"/>
          <w:szCs w:val="22"/>
        </w:rPr>
        <w:t xml:space="preserve">, Inception Report, maps, list of </w:t>
      </w:r>
      <w:r w:rsidR="00F219F6" w:rsidRPr="00252610">
        <w:rPr>
          <w:rFonts w:asciiTheme="minorHAnsi" w:hAnsiTheme="minorHAnsi" w:cstheme="minorHAnsi"/>
          <w:sz w:val="22"/>
          <w:szCs w:val="22"/>
        </w:rPr>
        <w:t xml:space="preserve">Key informant interviews </w:t>
      </w:r>
      <w:r w:rsidRPr="00252610">
        <w:rPr>
          <w:rFonts w:asciiTheme="minorHAnsi" w:hAnsiTheme="minorHAnsi" w:cstheme="minorHAnsi"/>
          <w:sz w:val="22"/>
          <w:szCs w:val="22"/>
        </w:rPr>
        <w:t>/stakeholders, documents/literature reviewed, raw collected data and research tools (if applicable).</w:t>
      </w:r>
    </w:p>
    <w:p w14:paraId="15B07701" w14:textId="31D98F2A" w:rsidR="007964D6" w:rsidRPr="00252610" w:rsidRDefault="00B05689" w:rsidP="000B6166">
      <w:pPr>
        <w:numPr>
          <w:ilvl w:val="0"/>
          <w:numId w:val="6"/>
        </w:numPr>
        <w:spacing w:after="0"/>
        <w:ind w:left="357" w:hanging="357"/>
        <w:jc w:val="left"/>
        <w:rPr>
          <w:rFonts w:asciiTheme="minorHAnsi" w:hAnsiTheme="minorHAnsi" w:cstheme="minorHAnsi"/>
          <w:sz w:val="22"/>
          <w:szCs w:val="22"/>
        </w:rPr>
      </w:pPr>
      <w:r w:rsidRPr="00252610">
        <w:rPr>
          <w:rFonts w:asciiTheme="minorHAnsi" w:hAnsiTheme="minorHAnsi" w:cstheme="minorHAnsi"/>
          <w:sz w:val="22"/>
          <w:szCs w:val="22"/>
        </w:rPr>
        <w:t>The consultant must comply with global and DF Data protection policy, such the GDPR. Lists of key informants/interviewees shall only include personal data if deemed relevant (</w:t>
      </w:r>
      <w:r w:rsidR="00422205" w:rsidRPr="00252610">
        <w:rPr>
          <w:rFonts w:asciiTheme="minorHAnsi" w:hAnsiTheme="minorHAnsi" w:cstheme="minorHAnsi"/>
          <w:sz w:val="22"/>
          <w:szCs w:val="22"/>
        </w:rPr>
        <w:t>i.e.,</w:t>
      </w:r>
      <w:r w:rsidRPr="00252610">
        <w:rPr>
          <w:rFonts w:asciiTheme="minorHAnsi" w:hAnsiTheme="minorHAnsi" w:cstheme="minorHAnsi"/>
          <w:sz w:val="22"/>
          <w:szCs w:val="22"/>
        </w:rPr>
        <w:t xml:space="preserve"> when it is contributing to the credibility of the evaluation) based on a </w:t>
      </w:r>
      <w:r w:rsidR="00422205" w:rsidRPr="00252610">
        <w:rPr>
          <w:rFonts w:asciiTheme="minorHAnsi" w:hAnsiTheme="minorHAnsi" w:cstheme="minorHAnsi"/>
          <w:sz w:val="22"/>
          <w:szCs w:val="22"/>
        </w:rPr>
        <w:t>case-based</w:t>
      </w:r>
      <w:r w:rsidRPr="00252610">
        <w:rPr>
          <w:rFonts w:asciiTheme="minorHAnsi" w:hAnsiTheme="minorHAnsi" w:cstheme="minorHAnsi"/>
          <w:sz w:val="22"/>
          <w:szCs w:val="22"/>
        </w:rPr>
        <w:t xml:space="preserve"> assessment by the evaluator. The inclusion of personal data in the report must always be based on a written consent. </w:t>
      </w:r>
    </w:p>
    <w:p w14:paraId="71CFE9A0" w14:textId="41008960" w:rsidR="00B05689" w:rsidRPr="00252610" w:rsidRDefault="00B05689" w:rsidP="000B6166">
      <w:pPr>
        <w:numPr>
          <w:ilvl w:val="0"/>
          <w:numId w:val="6"/>
        </w:numPr>
        <w:spacing w:after="0"/>
        <w:ind w:left="357" w:hanging="357"/>
        <w:jc w:val="left"/>
        <w:rPr>
          <w:rFonts w:asciiTheme="minorHAnsi" w:hAnsiTheme="minorHAnsi" w:cstheme="minorHAnsi"/>
          <w:sz w:val="22"/>
          <w:szCs w:val="22"/>
        </w:rPr>
      </w:pPr>
      <w:r w:rsidRPr="00252610">
        <w:rPr>
          <w:rFonts w:asciiTheme="minorHAnsi" w:hAnsiTheme="minorHAnsi" w:cstheme="minorHAnsi"/>
          <w:sz w:val="22"/>
          <w:szCs w:val="22"/>
        </w:rPr>
        <w:t xml:space="preserve">Evaluation findings shall flow logically from the data, showing a clear line of evidence to support the conclusions. Conclusions should be substantiated by findings and analysis. Evaluation questions shall be clearly stated and answered in the executive summary and in the conclusions. Recommendations and lessons learned should flow logically from conclusions. They must be clear, relevant, </w:t>
      </w:r>
      <w:r w:rsidR="00A04D36" w:rsidRPr="00252610">
        <w:rPr>
          <w:rFonts w:asciiTheme="minorHAnsi" w:hAnsiTheme="minorHAnsi" w:cstheme="minorHAnsi"/>
          <w:sz w:val="22"/>
          <w:szCs w:val="22"/>
        </w:rPr>
        <w:t>targeted,</w:t>
      </w:r>
      <w:r w:rsidRPr="00252610">
        <w:rPr>
          <w:rFonts w:asciiTheme="minorHAnsi" w:hAnsiTheme="minorHAnsi" w:cstheme="minorHAnsi"/>
          <w:sz w:val="22"/>
          <w:szCs w:val="22"/>
        </w:rPr>
        <w:t xml:space="preserve"> and actionable so that the evaluation can be used to achieve its intended learning and accountability objectives. </w:t>
      </w:r>
    </w:p>
    <w:p w14:paraId="50428361" w14:textId="2D3213B0" w:rsidR="00B05689" w:rsidRPr="00252610" w:rsidRDefault="00B05689" w:rsidP="00252610">
      <w:pPr>
        <w:rPr>
          <w:rFonts w:asciiTheme="minorHAnsi" w:hAnsiTheme="minorHAnsi" w:cstheme="minorHAnsi"/>
          <w:sz w:val="22"/>
          <w:szCs w:val="22"/>
        </w:rPr>
      </w:pPr>
      <w:r w:rsidRPr="00252610">
        <w:rPr>
          <w:rFonts w:asciiTheme="minorHAnsi" w:hAnsiTheme="minorHAnsi" w:cstheme="minorHAnsi"/>
          <w:sz w:val="22"/>
          <w:szCs w:val="22"/>
        </w:rPr>
        <w:t xml:space="preserve">The structure will be agreed at the inception stage. The report will be presented both in hard copy and </w:t>
      </w:r>
      <w:r w:rsidR="00B714AE">
        <w:rPr>
          <w:rFonts w:asciiTheme="minorHAnsi" w:hAnsiTheme="minorHAnsi" w:cstheme="minorHAnsi"/>
          <w:sz w:val="22"/>
          <w:szCs w:val="22"/>
        </w:rPr>
        <w:t xml:space="preserve">in </w:t>
      </w:r>
      <w:r w:rsidRPr="00252610">
        <w:rPr>
          <w:rFonts w:asciiTheme="minorHAnsi" w:hAnsiTheme="minorHAnsi" w:cstheme="minorHAnsi"/>
          <w:sz w:val="22"/>
          <w:szCs w:val="22"/>
        </w:rPr>
        <w:t xml:space="preserve">electronic version and be presented in a way that enables publication without further editing. The </w:t>
      </w:r>
    </w:p>
    <w:p w14:paraId="22B6FB94" w14:textId="1F73F9A5" w:rsidR="00B05689" w:rsidRPr="00252610" w:rsidRDefault="00B05689" w:rsidP="00252610">
      <w:pPr>
        <w:rPr>
          <w:rFonts w:asciiTheme="minorHAnsi" w:hAnsiTheme="minorHAnsi" w:cstheme="minorHAnsi"/>
          <w:b/>
          <w:bCs/>
          <w:sz w:val="22"/>
          <w:szCs w:val="22"/>
        </w:rPr>
      </w:pPr>
      <w:r w:rsidRPr="00252610">
        <w:rPr>
          <w:rFonts w:asciiTheme="minorHAnsi" w:hAnsiTheme="minorHAnsi" w:cstheme="minorHAnsi"/>
          <w:b/>
          <w:bCs/>
          <w:sz w:val="22"/>
          <w:szCs w:val="22"/>
        </w:rPr>
        <w:t>Presentation:</w:t>
      </w:r>
      <w:r w:rsidRPr="00252610">
        <w:rPr>
          <w:rFonts w:asciiTheme="minorHAnsi" w:hAnsiTheme="minorHAnsi" w:cstheme="minorHAnsi"/>
          <w:sz w:val="22"/>
          <w:szCs w:val="22"/>
        </w:rPr>
        <w:t xml:space="preserve"> The consultant will present initial findings to DF, </w:t>
      </w:r>
      <w:r w:rsidR="00A04D36" w:rsidRPr="00252610">
        <w:rPr>
          <w:rFonts w:asciiTheme="minorHAnsi" w:hAnsiTheme="minorHAnsi" w:cstheme="minorHAnsi"/>
          <w:sz w:val="22"/>
          <w:szCs w:val="22"/>
        </w:rPr>
        <w:t>partners,</w:t>
      </w:r>
      <w:r w:rsidRPr="00252610">
        <w:rPr>
          <w:rFonts w:asciiTheme="minorHAnsi" w:hAnsiTheme="minorHAnsi" w:cstheme="minorHAnsi"/>
          <w:sz w:val="22"/>
          <w:szCs w:val="22"/>
        </w:rPr>
        <w:t xml:space="preserve"> and key stakeholders for validation.</w:t>
      </w:r>
    </w:p>
    <w:p w14:paraId="60DE2059" w14:textId="286FD4DE" w:rsidR="00B05689" w:rsidRPr="00252610" w:rsidRDefault="00B05689" w:rsidP="00252610">
      <w:pPr>
        <w:rPr>
          <w:rFonts w:asciiTheme="minorHAnsi" w:hAnsiTheme="minorHAnsi" w:cstheme="minorHAnsi"/>
          <w:sz w:val="22"/>
          <w:szCs w:val="22"/>
        </w:rPr>
      </w:pPr>
      <w:r w:rsidRPr="00252610">
        <w:rPr>
          <w:rFonts w:asciiTheme="minorHAnsi" w:hAnsiTheme="minorHAnsi" w:cstheme="minorHAnsi"/>
          <w:b/>
          <w:bCs/>
          <w:sz w:val="22"/>
          <w:szCs w:val="22"/>
        </w:rPr>
        <w:t>Final report:</w:t>
      </w:r>
      <w:r w:rsidRPr="00252610">
        <w:rPr>
          <w:rFonts w:asciiTheme="minorHAnsi" w:hAnsiTheme="minorHAnsi" w:cstheme="minorHAnsi"/>
          <w:sz w:val="22"/>
          <w:szCs w:val="22"/>
        </w:rPr>
        <w:t xml:space="preserve">  The Final End-term Evaluation Report in English shall incorporate Client comments and shall not exceed 30 pages including the executive summary and excluding annexes. It shall be submitted </w:t>
      </w:r>
      <w:r w:rsidR="00221934" w:rsidRPr="00252610">
        <w:rPr>
          <w:rFonts w:asciiTheme="minorHAnsi" w:hAnsiTheme="minorHAnsi" w:cstheme="minorHAnsi"/>
          <w:sz w:val="22"/>
          <w:szCs w:val="22"/>
        </w:rPr>
        <w:t>in hard</w:t>
      </w:r>
      <w:r w:rsidR="00667DB2" w:rsidRPr="00252610">
        <w:rPr>
          <w:rFonts w:asciiTheme="minorHAnsi" w:hAnsiTheme="minorHAnsi" w:cstheme="minorHAnsi"/>
          <w:sz w:val="22"/>
          <w:szCs w:val="22"/>
        </w:rPr>
        <w:t xml:space="preserve"> copy and </w:t>
      </w:r>
      <w:r w:rsidRPr="00252610">
        <w:rPr>
          <w:rFonts w:asciiTheme="minorHAnsi" w:hAnsiTheme="minorHAnsi" w:cstheme="minorHAnsi"/>
          <w:sz w:val="22"/>
          <w:szCs w:val="22"/>
        </w:rPr>
        <w:t>digital form.</w:t>
      </w:r>
    </w:p>
    <w:p w14:paraId="448BF064" w14:textId="77777777" w:rsidR="00B05689" w:rsidRPr="00252610" w:rsidRDefault="00B05689" w:rsidP="00252610">
      <w:pPr>
        <w:pStyle w:val="Heading2"/>
        <w:rPr>
          <w:rFonts w:asciiTheme="minorHAnsi" w:hAnsiTheme="minorHAnsi" w:cstheme="minorHAnsi"/>
          <w:color w:val="auto"/>
          <w:sz w:val="24"/>
          <w:szCs w:val="24"/>
        </w:rPr>
      </w:pPr>
      <w:bookmarkStart w:id="126" w:name="_Toc917508475"/>
      <w:bookmarkStart w:id="127" w:name="_Toc130729474"/>
      <w:bookmarkStart w:id="128" w:name="_Toc130733509"/>
      <w:bookmarkStart w:id="129" w:name="_Toc131158754"/>
      <w:bookmarkStart w:id="130" w:name="_Toc131164696"/>
      <w:r w:rsidRPr="00252610">
        <w:rPr>
          <w:rFonts w:asciiTheme="minorHAnsi" w:hAnsiTheme="minorHAnsi" w:cstheme="minorHAnsi"/>
          <w:color w:val="auto"/>
          <w:sz w:val="24"/>
          <w:szCs w:val="24"/>
        </w:rPr>
        <w:t>Limitations</w:t>
      </w:r>
      <w:bookmarkEnd w:id="126"/>
      <w:bookmarkEnd w:id="127"/>
      <w:bookmarkEnd w:id="128"/>
      <w:bookmarkEnd w:id="129"/>
      <w:bookmarkEnd w:id="130"/>
    </w:p>
    <w:p w14:paraId="47655868" w14:textId="4035174B" w:rsidR="00B05689" w:rsidRPr="00252610" w:rsidRDefault="00B05689" w:rsidP="00252610">
      <w:pPr>
        <w:rPr>
          <w:rFonts w:asciiTheme="minorHAnsi" w:hAnsiTheme="minorHAnsi" w:cstheme="minorHAnsi"/>
          <w:sz w:val="22"/>
          <w:szCs w:val="22"/>
        </w:rPr>
      </w:pPr>
      <w:r w:rsidRPr="00252610">
        <w:rPr>
          <w:rFonts w:asciiTheme="minorHAnsi" w:hAnsiTheme="minorHAnsi" w:cstheme="minorHAnsi"/>
          <w:sz w:val="22"/>
          <w:szCs w:val="22"/>
        </w:rPr>
        <w:t>The Evaluation will be undertaken with the following possible limitations:</w:t>
      </w:r>
    </w:p>
    <w:p w14:paraId="15FD63A7" w14:textId="3687CA19" w:rsidR="00B05689" w:rsidRDefault="00B05689" w:rsidP="00B5787F">
      <w:pPr>
        <w:pStyle w:val="ListParagraph"/>
        <w:numPr>
          <w:ilvl w:val="0"/>
          <w:numId w:val="26"/>
        </w:numPr>
        <w:spacing w:after="0"/>
        <w:rPr>
          <w:rFonts w:asciiTheme="minorHAnsi" w:hAnsiTheme="minorHAnsi" w:cstheme="minorHAnsi"/>
          <w:sz w:val="22"/>
          <w:szCs w:val="22"/>
        </w:rPr>
      </w:pPr>
      <w:r w:rsidRPr="00B5787F">
        <w:rPr>
          <w:rFonts w:asciiTheme="minorHAnsi" w:hAnsiTheme="minorHAnsi" w:cstheme="minorHAnsi"/>
          <w:sz w:val="22"/>
          <w:szCs w:val="22"/>
        </w:rPr>
        <w:t>Some targeted individuals may refuse to be interviewed</w:t>
      </w:r>
    </w:p>
    <w:p w14:paraId="1260F5D4" w14:textId="78F92FA3" w:rsidR="00B5787F" w:rsidRDefault="00646E5D" w:rsidP="00B5787F">
      <w:pPr>
        <w:pStyle w:val="ListParagraph"/>
        <w:numPr>
          <w:ilvl w:val="0"/>
          <w:numId w:val="26"/>
        </w:numPr>
        <w:spacing w:after="0"/>
        <w:rPr>
          <w:rFonts w:asciiTheme="minorHAnsi" w:hAnsiTheme="minorHAnsi" w:cstheme="minorHAnsi"/>
          <w:sz w:val="22"/>
          <w:szCs w:val="22"/>
        </w:rPr>
      </w:pPr>
      <w:r>
        <w:rPr>
          <w:rFonts w:asciiTheme="minorHAnsi" w:hAnsiTheme="minorHAnsi" w:cstheme="minorHAnsi"/>
          <w:sz w:val="22"/>
          <w:szCs w:val="22"/>
        </w:rPr>
        <w:t xml:space="preserve">Some beneficiaries may forget </w:t>
      </w:r>
      <w:r w:rsidR="00400579">
        <w:rPr>
          <w:rFonts w:asciiTheme="minorHAnsi" w:hAnsiTheme="minorHAnsi" w:cstheme="minorHAnsi"/>
          <w:sz w:val="22"/>
          <w:szCs w:val="22"/>
        </w:rPr>
        <w:t xml:space="preserve">to recall </w:t>
      </w:r>
      <w:r w:rsidR="000E21FA">
        <w:rPr>
          <w:rFonts w:asciiTheme="minorHAnsi" w:hAnsiTheme="minorHAnsi" w:cstheme="minorHAnsi"/>
          <w:sz w:val="22"/>
          <w:szCs w:val="22"/>
        </w:rPr>
        <w:t>relevant information for the evaluation</w:t>
      </w:r>
      <w:r w:rsidR="009D7158">
        <w:rPr>
          <w:rFonts w:asciiTheme="minorHAnsi" w:hAnsiTheme="minorHAnsi" w:cstheme="minorHAnsi"/>
          <w:sz w:val="22"/>
          <w:szCs w:val="22"/>
        </w:rPr>
        <w:t>.</w:t>
      </w:r>
      <w:r>
        <w:rPr>
          <w:rFonts w:asciiTheme="minorHAnsi" w:hAnsiTheme="minorHAnsi" w:cstheme="minorHAnsi"/>
          <w:sz w:val="22"/>
          <w:szCs w:val="22"/>
        </w:rPr>
        <w:t xml:space="preserve"> </w:t>
      </w:r>
    </w:p>
    <w:p w14:paraId="27B33676" w14:textId="0AA58238" w:rsidR="00040B2E" w:rsidRPr="00B5787F" w:rsidRDefault="008A72F2" w:rsidP="00B5787F">
      <w:pPr>
        <w:pStyle w:val="ListParagraph"/>
        <w:numPr>
          <w:ilvl w:val="0"/>
          <w:numId w:val="26"/>
        </w:numPr>
        <w:spacing w:after="0"/>
        <w:rPr>
          <w:rFonts w:asciiTheme="minorHAnsi" w:hAnsiTheme="minorHAnsi" w:cstheme="minorHAnsi"/>
          <w:sz w:val="22"/>
          <w:szCs w:val="22"/>
        </w:rPr>
      </w:pPr>
      <w:r>
        <w:rPr>
          <w:rFonts w:asciiTheme="minorHAnsi" w:hAnsiTheme="minorHAnsi" w:cstheme="minorHAnsi"/>
          <w:sz w:val="22"/>
          <w:szCs w:val="22"/>
        </w:rPr>
        <w:t xml:space="preserve">Local </w:t>
      </w:r>
      <w:r w:rsidR="0096050D">
        <w:rPr>
          <w:rFonts w:asciiTheme="minorHAnsi" w:hAnsiTheme="minorHAnsi" w:cstheme="minorHAnsi"/>
          <w:sz w:val="22"/>
          <w:szCs w:val="22"/>
        </w:rPr>
        <w:t xml:space="preserve">Government </w:t>
      </w:r>
      <w:r w:rsidR="00717AC8">
        <w:rPr>
          <w:rFonts w:asciiTheme="minorHAnsi" w:hAnsiTheme="minorHAnsi" w:cstheme="minorHAnsi"/>
          <w:sz w:val="22"/>
          <w:szCs w:val="22"/>
        </w:rPr>
        <w:t>bureaucracy may</w:t>
      </w:r>
      <w:r>
        <w:rPr>
          <w:rFonts w:asciiTheme="minorHAnsi" w:hAnsiTheme="minorHAnsi" w:cstheme="minorHAnsi"/>
          <w:sz w:val="22"/>
          <w:szCs w:val="22"/>
        </w:rPr>
        <w:t xml:space="preserve"> </w:t>
      </w:r>
      <w:r w:rsidR="00717AC8">
        <w:rPr>
          <w:rFonts w:asciiTheme="minorHAnsi" w:hAnsiTheme="minorHAnsi" w:cstheme="minorHAnsi"/>
          <w:sz w:val="22"/>
          <w:szCs w:val="22"/>
        </w:rPr>
        <w:t xml:space="preserve">challenge </w:t>
      </w:r>
      <w:r w:rsidR="00041288">
        <w:rPr>
          <w:rFonts w:asciiTheme="minorHAnsi" w:hAnsiTheme="minorHAnsi" w:cstheme="minorHAnsi"/>
          <w:sz w:val="22"/>
          <w:szCs w:val="22"/>
        </w:rPr>
        <w:t>consultants.</w:t>
      </w:r>
      <w:bookmarkStart w:id="131" w:name="_Hlk132625465"/>
    </w:p>
    <w:p w14:paraId="34E4B74A" w14:textId="77777777" w:rsidR="00B05689" w:rsidRPr="00252610" w:rsidRDefault="00B05689" w:rsidP="00252610">
      <w:pPr>
        <w:pStyle w:val="Heading1"/>
        <w:rPr>
          <w:rFonts w:asciiTheme="minorHAnsi" w:hAnsiTheme="minorHAnsi" w:cstheme="minorHAnsi"/>
          <w:color w:val="auto"/>
          <w:sz w:val="24"/>
          <w:szCs w:val="24"/>
        </w:rPr>
      </w:pPr>
      <w:bookmarkStart w:id="132" w:name="_Toc925475437"/>
      <w:bookmarkStart w:id="133" w:name="_Toc130729475"/>
      <w:bookmarkStart w:id="134" w:name="_Toc130733510"/>
      <w:bookmarkStart w:id="135" w:name="_Toc131158755"/>
      <w:bookmarkStart w:id="136" w:name="_Toc131164697"/>
      <w:bookmarkStart w:id="137" w:name="_Hlk132625522"/>
      <w:r w:rsidRPr="00252610">
        <w:rPr>
          <w:rFonts w:asciiTheme="minorHAnsi" w:hAnsiTheme="minorHAnsi" w:cstheme="minorHAnsi"/>
          <w:color w:val="auto"/>
          <w:sz w:val="24"/>
          <w:szCs w:val="24"/>
        </w:rPr>
        <w:t>Reference documents (secondary data for desk study/literature review)</w:t>
      </w:r>
      <w:bookmarkEnd w:id="132"/>
      <w:bookmarkEnd w:id="133"/>
      <w:bookmarkEnd w:id="134"/>
      <w:bookmarkEnd w:id="135"/>
      <w:bookmarkEnd w:id="136"/>
    </w:p>
    <w:bookmarkEnd w:id="137"/>
    <w:p w14:paraId="45585F82" w14:textId="59DA07DA" w:rsidR="00B05689" w:rsidRPr="00252610" w:rsidRDefault="00B05689" w:rsidP="00252610">
      <w:pPr>
        <w:rPr>
          <w:rFonts w:asciiTheme="minorHAnsi" w:hAnsiTheme="minorHAnsi" w:cstheme="minorHAnsi"/>
          <w:sz w:val="22"/>
          <w:szCs w:val="22"/>
        </w:rPr>
      </w:pPr>
      <w:r w:rsidRPr="00252610">
        <w:rPr>
          <w:rFonts w:asciiTheme="minorHAnsi" w:hAnsiTheme="minorHAnsi" w:cstheme="minorHAnsi"/>
          <w:sz w:val="22"/>
          <w:szCs w:val="22"/>
        </w:rPr>
        <w:t xml:space="preserve">DF and the implementing partners will </w:t>
      </w:r>
      <w:r w:rsidR="00EA4518">
        <w:rPr>
          <w:rFonts w:asciiTheme="minorHAnsi" w:hAnsiTheme="minorHAnsi" w:cstheme="minorHAnsi"/>
          <w:sz w:val="22"/>
          <w:szCs w:val="22"/>
        </w:rPr>
        <w:t>provide</w:t>
      </w:r>
      <w:r w:rsidRPr="00252610">
        <w:rPr>
          <w:rFonts w:asciiTheme="minorHAnsi" w:hAnsiTheme="minorHAnsi" w:cstheme="minorHAnsi"/>
          <w:sz w:val="22"/>
          <w:szCs w:val="22"/>
        </w:rPr>
        <w:t xml:space="preserve"> the Consultant with all available project documentation upon signing of the contract. The Consultant is encouraged to identify any other sources for appropriate additional information that may be required to supplement what is provided by the project. Project documents available include: </w:t>
      </w:r>
    </w:p>
    <w:p w14:paraId="6A54DEF5" w14:textId="77777777" w:rsidR="00B05689" w:rsidRPr="00252610" w:rsidRDefault="00B05689" w:rsidP="000B6166">
      <w:pPr>
        <w:pStyle w:val="ListParagraph"/>
        <w:numPr>
          <w:ilvl w:val="0"/>
          <w:numId w:val="22"/>
        </w:numPr>
        <w:rPr>
          <w:rFonts w:asciiTheme="minorHAnsi" w:hAnsiTheme="minorHAnsi" w:cstheme="minorHAnsi"/>
          <w:sz w:val="22"/>
          <w:szCs w:val="22"/>
        </w:rPr>
      </w:pPr>
      <w:r w:rsidRPr="00252610">
        <w:rPr>
          <w:rFonts w:asciiTheme="minorHAnsi" w:hAnsiTheme="minorHAnsi" w:cstheme="minorHAnsi"/>
          <w:sz w:val="22"/>
          <w:szCs w:val="22"/>
        </w:rPr>
        <w:t>Project proposal document</w:t>
      </w:r>
    </w:p>
    <w:p w14:paraId="54FA49F3" w14:textId="77777777" w:rsidR="00B05689" w:rsidRPr="00252610" w:rsidRDefault="00B05689" w:rsidP="000B6166">
      <w:pPr>
        <w:pStyle w:val="ListParagraph"/>
        <w:numPr>
          <w:ilvl w:val="0"/>
          <w:numId w:val="22"/>
        </w:numPr>
        <w:rPr>
          <w:rFonts w:asciiTheme="minorHAnsi" w:hAnsiTheme="minorHAnsi" w:cstheme="minorHAnsi"/>
          <w:sz w:val="22"/>
          <w:szCs w:val="22"/>
        </w:rPr>
      </w:pPr>
      <w:r w:rsidRPr="00252610">
        <w:rPr>
          <w:rFonts w:asciiTheme="minorHAnsi" w:hAnsiTheme="minorHAnsi" w:cstheme="minorHAnsi"/>
          <w:sz w:val="22"/>
          <w:szCs w:val="22"/>
        </w:rPr>
        <w:t>Log frame (original and updated)</w:t>
      </w:r>
    </w:p>
    <w:p w14:paraId="20F3CD2A" w14:textId="77777777" w:rsidR="00B05689" w:rsidRPr="00252610" w:rsidRDefault="00B05689" w:rsidP="000B6166">
      <w:pPr>
        <w:pStyle w:val="ListParagraph"/>
        <w:numPr>
          <w:ilvl w:val="0"/>
          <w:numId w:val="22"/>
        </w:numPr>
        <w:rPr>
          <w:rFonts w:asciiTheme="minorHAnsi" w:hAnsiTheme="minorHAnsi" w:cstheme="minorHAnsi"/>
          <w:sz w:val="22"/>
          <w:szCs w:val="22"/>
        </w:rPr>
      </w:pPr>
      <w:r w:rsidRPr="00252610">
        <w:rPr>
          <w:rFonts w:asciiTheme="minorHAnsi" w:hAnsiTheme="minorHAnsi" w:cstheme="minorHAnsi"/>
          <w:sz w:val="22"/>
          <w:szCs w:val="22"/>
        </w:rPr>
        <w:t>Implementation plan / annual work plans</w:t>
      </w:r>
    </w:p>
    <w:p w14:paraId="44128E96" w14:textId="77777777" w:rsidR="00B05689" w:rsidRPr="00252610" w:rsidRDefault="00B05689" w:rsidP="000B6166">
      <w:pPr>
        <w:pStyle w:val="ListParagraph"/>
        <w:numPr>
          <w:ilvl w:val="0"/>
          <w:numId w:val="22"/>
        </w:numPr>
        <w:rPr>
          <w:rFonts w:asciiTheme="minorHAnsi" w:hAnsiTheme="minorHAnsi" w:cstheme="minorHAnsi"/>
          <w:sz w:val="22"/>
          <w:szCs w:val="22"/>
        </w:rPr>
      </w:pPr>
      <w:r w:rsidRPr="00252610">
        <w:rPr>
          <w:rFonts w:asciiTheme="minorHAnsi" w:hAnsiTheme="minorHAnsi" w:cstheme="minorHAnsi"/>
          <w:sz w:val="22"/>
          <w:szCs w:val="22"/>
        </w:rPr>
        <w:t>Baseline report</w:t>
      </w:r>
    </w:p>
    <w:p w14:paraId="16F4F187" w14:textId="77777777" w:rsidR="00B05689" w:rsidRPr="00252610" w:rsidRDefault="00B05689" w:rsidP="000B6166">
      <w:pPr>
        <w:pStyle w:val="ListParagraph"/>
        <w:numPr>
          <w:ilvl w:val="0"/>
          <w:numId w:val="22"/>
        </w:numPr>
        <w:rPr>
          <w:rFonts w:asciiTheme="minorHAnsi" w:hAnsiTheme="minorHAnsi" w:cstheme="minorHAnsi"/>
          <w:sz w:val="22"/>
          <w:szCs w:val="22"/>
        </w:rPr>
      </w:pPr>
      <w:r w:rsidRPr="00252610">
        <w:rPr>
          <w:rFonts w:asciiTheme="minorHAnsi" w:hAnsiTheme="minorHAnsi" w:cstheme="minorHAnsi"/>
          <w:sz w:val="22"/>
          <w:szCs w:val="22"/>
        </w:rPr>
        <w:t>Project progress reports</w:t>
      </w:r>
    </w:p>
    <w:p w14:paraId="4DE28423" w14:textId="18D2DCA5" w:rsidR="00B05689" w:rsidRPr="00252610" w:rsidRDefault="00B05689" w:rsidP="000B6166">
      <w:pPr>
        <w:pStyle w:val="ListParagraph"/>
        <w:numPr>
          <w:ilvl w:val="0"/>
          <w:numId w:val="22"/>
        </w:numPr>
        <w:rPr>
          <w:rFonts w:asciiTheme="minorHAnsi" w:hAnsiTheme="minorHAnsi" w:cstheme="minorHAnsi"/>
          <w:sz w:val="22"/>
          <w:szCs w:val="22"/>
        </w:rPr>
      </w:pPr>
      <w:r w:rsidRPr="00252610">
        <w:rPr>
          <w:rFonts w:asciiTheme="minorHAnsi" w:hAnsiTheme="minorHAnsi" w:cstheme="minorHAnsi"/>
          <w:sz w:val="22"/>
          <w:szCs w:val="22"/>
        </w:rPr>
        <w:t xml:space="preserve">Project </w:t>
      </w:r>
      <w:r w:rsidR="00541C02" w:rsidRPr="00252610">
        <w:rPr>
          <w:rFonts w:asciiTheme="minorHAnsi" w:hAnsiTheme="minorHAnsi" w:cstheme="minorHAnsi"/>
          <w:sz w:val="22"/>
          <w:szCs w:val="22"/>
        </w:rPr>
        <w:t>annual reports</w:t>
      </w:r>
    </w:p>
    <w:p w14:paraId="05F4001F" w14:textId="1CABBA82" w:rsidR="00B05689" w:rsidRPr="00252610" w:rsidRDefault="00B05689" w:rsidP="000B6166">
      <w:pPr>
        <w:pStyle w:val="ListParagraph"/>
        <w:numPr>
          <w:ilvl w:val="0"/>
          <w:numId w:val="22"/>
        </w:numPr>
        <w:rPr>
          <w:rFonts w:asciiTheme="minorHAnsi" w:hAnsiTheme="minorHAnsi" w:cstheme="minorHAnsi"/>
          <w:sz w:val="22"/>
          <w:szCs w:val="22"/>
        </w:rPr>
      </w:pPr>
      <w:r w:rsidRPr="00252610">
        <w:rPr>
          <w:rFonts w:asciiTheme="minorHAnsi" w:hAnsiTheme="minorHAnsi" w:cstheme="minorHAnsi"/>
          <w:sz w:val="22"/>
          <w:szCs w:val="22"/>
        </w:rPr>
        <w:t xml:space="preserve">Monitoring reports </w:t>
      </w:r>
    </w:p>
    <w:p w14:paraId="7CB54AB9" w14:textId="77777777" w:rsidR="00B05689" w:rsidRPr="00252610" w:rsidRDefault="00B05689" w:rsidP="000B6166">
      <w:pPr>
        <w:pStyle w:val="ListParagraph"/>
        <w:numPr>
          <w:ilvl w:val="0"/>
          <w:numId w:val="22"/>
        </w:numPr>
        <w:rPr>
          <w:rFonts w:asciiTheme="minorHAnsi" w:hAnsiTheme="minorHAnsi" w:cstheme="minorHAnsi"/>
          <w:sz w:val="22"/>
          <w:szCs w:val="22"/>
        </w:rPr>
      </w:pPr>
      <w:r w:rsidRPr="00252610">
        <w:rPr>
          <w:rFonts w:asciiTheme="minorHAnsi" w:hAnsiTheme="minorHAnsi" w:cstheme="minorHAnsi"/>
          <w:sz w:val="22"/>
          <w:szCs w:val="22"/>
        </w:rPr>
        <w:t>List of project locations and participating communities</w:t>
      </w:r>
    </w:p>
    <w:p w14:paraId="52009484" w14:textId="77777777" w:rsidR="00B05689" w:rsidRPr="00252610" w:rsidRDefault="00B05689" w:rsidP="000B6166">
      <w:pPr>
        <w:pStyle w:val="ListParagraph"/>
        <w:numPr>
          <w:ilvl w:val="0"/>
          <w:numId w:val="22"/>
        </w:numPr>
        <w:rPr>
          <w:rFonts w:asciiTheme="minorHAnsi" w:hAnsiTheme="minorHAnsi" w:cstheme="minorHAnsi"/>
          <w:sz w:val="22"/>
          <w:szCs w:val="22"/>
        </w:rPr>
      </w:pPr>
      <w:r w:rsidRPr="00252610">
        <w:rPr>
          <w:rFonts w:asciiTheme="minorHAnsi" w:hAnsiTheme="minorHAnsi" w:cstheme="minorHAnsi"/>
          <w:sz w:val="22"/>
          <w:szCs w:val="22"/>
        </w:rPr>
        <w:t>List of key stakeholders</w:t>
      </w:r>
    </w:p>
    <w:p w14:paraId="7B4E68C9" w14:textId="77777777" w:rsidR="00B05689" w:rsidRPr="00252610" w:rsidRDefault="00B05689" w:rsidP="00252610">
      <w:pPr>
        <w:pStyle w:val="Heading1"/>
        <w:rPr>
          <w:rFonts w:asciiTheme="minorHAnsi" w:hAnsiTheme="minorHAnsi" w:cstheme="minorHAnsi"/>
          <w:color w:val="auto"/>
          <w:sz w:val="24"/>
          <w:szCs w:val="24"/>
        </w:rPr>
      </w:pPr>
      <w:bookmarkStart w:id="138" w:name="_Toc1901027401"/>
      <w:bookmarkStart w:id="139" w:name="_Toc130729476"/>
      <w:bookmarkStart w:id="140" w:name="_Toc130733511"/>
      <w:bookmarkStart w:id="141" w:name="_Toc131158756"/>
      <w:bookmarkStart w:id="142" w:name="_Toc131164698"/>
      <w:r w:rsidRPr="00252610">
        <w:rPr>
          <w:rFonts w:asciiTheme="minorHAnsi" w:hAnsiTheme="minorHAnsi" w:cstheme="minorHAnsi"/>
          <w:color w:val="auto"/>
          <w:sz w:val="24"/>
          <w:szCs w:val="24"/>
        </w:rPr>
        <w:lastRenderedPageBreak/>
        <w:t>Tender submission and contact details</w:t>
      </w:r>
      <w:bookmarkEnd w:id="138"/>
      <w:bookmarkEnd w:id="139"/>
      <w:bookmarkEnd w:id="140"/>
      <w:bookmarkEnd w:id="141"/>
      <w:bookmarkEnd w:id="142"/>
    </w:p>
    <w:p w14:paraId="79E618D7" w14:textId="4C859549" w:rsidR="009C3D40" w:rsidRPr="00252610" w:rsidRDefault="00B05689" w:rsidP="00252610">
      <w:pPr>
        <w:rPr>
          <w:rFonts w:asciiTheme="minorHAnsi" w:hAnsiTheme="minorHAnsi" w:cstheme="minorHAnsi"/>
          <w:sz w:val="22"/>
          <w:szCs w:val="22"/>
        </w:rPr>
      </w:pPr>
      <w:r w:rsidRPr="00252610">
        <w:rPr>
          <w:rFonts w:asciiTheme="minorHAnsi" w:hAnsiTheme="minorHAnsi" w:cstheme="minorHAnsi"/>
          <w:sz w:val="22"/>
          <w:szCs w:val="22"/>
        </w:rPr>
        <w:t xml:space="preserve">Tenders/offers to conduct the Evaluation will be accepted </w:t>
      </w:r>
      <w:r w:rsidR="009A7FD4" w:rsidRPr="00252610">
        <w:rPr>
          <w:rFonts w:asciiTheme="minorHAnsi" w:hAnsiTheme="minorHAnsi" w:cstheme="minorHAnsi"/>
          <w:sz w:val="22"/>
          <w:szCs w:val="22"/>
        </w:rPr>
        <w:t xml:space="preserve">from </w:t>
      </w:r>
      <w:r w:rsidRPr="00252610">
        <w:rPr>
          <w:rFonts w:asciiTheme="minorHAnsi" w:hAnsiTheme="minorHAnsi" w:cstheme="minorHAnsi"/>
          <w:sz w:val="22"/>
          <w:szCs w:val="22"/>
        </w:rPr>
        <w:t xml:space="preserve">consultants as well as </w:t>
      </w:r>
      <w:r w:rsidR="004C360F" w:rsidRPr="00252610">
        <w:rPr>
          <w:rFonts w:asciiTheme="minorHAnsi" w:hAnsiTheme="minorHAnsi" w:cstheme="minorHAnsi"/>
          <w:sz w:val="22"/>
          <w:szCs w:val="22"/>
        </w:rPr>
        <w:t>firms</w:t>
      </w:r>
      <w:r w:rsidR="00D971C0">
        <w:rPr>
          <w:rFonts w:asciiTheme="minorHAnsi" w:hAnsiTheme="minorHAnsi" w:cstheme="minorHAnsi"/>
          <w:sz w:val="22"/>
          <w:szCs w:val="22"/>
        </w:rPr>
        <w:t>,</w:t>
      </w:r>
      <w:r w:rsidR="004C360F" w:rsidRPr="00252610">
        <w:rPr>
          <w:rFonts w:asciiTheme="minorHAnsi" w:hAnsiTheme="minorHAnsi" w:cstheme="minorHAnsi"/>
          <w:sz w:val="22"/>
          <w:szCs w:val="22"/>
        </w:rPr>
        <w:t xml:space="preserve"> and</w:t>
      </w:r>
      <w:r w:rsidRPr="00252610">
        <w:rPr>
          <w:rFonts w:asciiTheme="minorHAnsi" w:hAnsiTheme="minorHAnsi" w:cstheme="minorHAnsi"/>
          <w:sz w:val="22"/>
          <w:szCs w:val="22"/>
        </w:rPr>
        <w:t xml:space="preserve"> must be </w:t>
      </w:r>
      <w:r w:rsidR="002A3A73" w:rsidRPr="00252610">
        <w:rPr>
          <w:rFonts w:asciiTheme="minorHAnsi" w:hAnsiTheme="minorHAnsi" w:cstheme="minorHAnsi"/>
          <w:sz w:val="22"/>
          <w:szCs w:val="22"/>
        </w:rPr>
        <w:t>submitted in</w:t>
      </w:r>
      <w:r w:rsidR="00541BC1" w:rsidRPr="00252610">
        <w:rPr>
          <w:rFonts w:asciiTheme="minorHAnsi" w:hAnsiTheme="minorHAnsi" w:cstheme="minorHAnsi"/>
          <w:sz w:val="22"/>
          <w:szCs w:val="22"/>
        </w:rPr>
        <w:t xml:space="preserve"> two separate </w:t>
      </w:r>
      <w:r w:rsidR="00380D08">
        <w:rPr>
          <w:rFonts w:asciiTheme="minorHAnsi" w:hAnsiTheme="minorHAnsi" w:cstheme="minorHAnsi"/>
          <w:sz w:val="22"/>
          <w:szCs w:val="22"/>
        </w:rPr>
        <w:t>documents</w:t>
      </w:r>
      <w:r w:rsidR="00541BC1" w:rsidRPr="00252610">
        <w:rPr>
          <w:rFonts w:asciiTheme="minorHAnsi" w:hAnsiTheme="minorHAnsi" w:cstheme="minorHAnsi"/>
          <w:sz w:val="22"/>
          <w:szCs w:val="22"/>
        </w:rPr>
        <w:t xml:space="preserve">, one containing technical proposal and the other financial proposal clearly marked “Consultancy Service for SVVCP Review” and </w:t>
      </w:r>
      <w:r w:rsidR="00D51B80">
        <w:rPr>
          <w:rFonts w:asciiTheme="minorHAnsi" w:hAnsiTheme="minorHAnsi" w:cstheme="minorHAnsi"/>
          <w:sz w:val="22"/>
          <w:szCs w:val="22"/>
        </w:rPr>
        <w:t xml:space="preserve">sent by email to </w:t>
      </w:r>
      <w:r w:rsidR="006B1AE3">
        <w:rPr>
          <w:rFonts w:asciiTheme="minorHAnsi" w:hAnsiTheme="minorHAnsi" w:cstheme="minorHAnsi"/>
          <w:sz w:val="22"/>
          <w:szCs w:val="22"/>
        </w:rPr>
        <w:t>Lidia</w:t>
      </w:r>
      <w:r w:rsidR="00BA54CD">
        <w:rPr>
          <w:rFonts w:asciiTheme="minorHAnsi" w:hAnsiTheme="minorHAnsi" w:cstheme="minorHAnsi"/>
          <w:sz w:val="22"/>
          <w:szCs w:val="22"/>
        </w:rPr>
        <w:t xml:space="preserve"> Bekele</w:t>
      </w:r>
      <w:r w:rsidR="00503853">
        <w:rPr>
          <w:rFonts w:asciiTheme="minorHAnsi" w:hAnsiTheme="minorHAnsi" w:cstheme="minorHAnsi"/>
          <w:sz w:val="22"/>
          <w:szCs w:val="22"/>
        </w:rPr>
        <w:t>, Admin</w:t>
      </w:r>
      <w:r w:rsidR="00BA54CD">
        <w:rPr>
          <w:rFonts w:asciiTheme="minorHAnsi" w:hAnsiTheme="minorHAnsi" w:cstheme="minorHAnsi"/>
          <w:sz w:val="22"/>
          <w:szCs w:val="22"/>
        </w:rPr>
        <w:t>istration</w:t>
      </w:r>
      <w:r w:rsidR="00503853">
        <w:rPr>
          <w:rFonts w:asciiTheme="minorHAnsi" w:hAnsiTheme="minorHAnsi" w:cstheme="minorHAnsi"/>
          <w:sz w:val="22"/>
          <w:szCs w:val="22"/>
        </w:rPr>
        <w:t xml:space="preserve"> Assistant at DF Ethiopia</w:t>
      </w:r>
      <w:r w:rsidR="006B1AE3">
        <w:rPr>
          <w:rFonts w:asciiTheme="minorHAnsi" w:hAnsiTheme="minorHAnsi" w:cstheme="minorHAnsi"/>
          <w:sz w:val="22"/>
          <w:szCs w:val="22"/>
        </w:rPr>
        <w:t xml:space="preserve"> </w:t>
      </w:r>
      <w:hyperlink r:id="rId11" w:history="1">
        <w:r w:rsidR="00503853" w:rsidRPr="000250BA">
          <w:rPr>
            <w:rStyle w:val="Hyperlink"/>
            <w:rFonts w:asciiTheme="minorHAnsi" w:hAnsiTheme="minorHAnsi" w:cstheme="minorHAnsi"/>
            <w:sz w:val="22"/>
            <w:szCs w:val="22"/>
          </w:rPr>
          <w:t>df@utviklingsfondet.no</w:t>
        </w:r>
      </w:hyperlink>
      <w:r w:rsidR="006B1AE3">
        <w:rPr>
          <w:rFonts w:asciiTheme="minorHAnsi" w:hAnsiTheme="minorHAnsi" w:cstheme="minorHAnsi"/>
          <w:sz w:val="22"/>
          <w:szCs w:val="22"/>
        </w:rPr>
        <w:t xml:space="preserve"> </w:t>
      </w:r>
    </w:p>
    <w:p w14:paraId="51B3D540" w14:textId="77777777" w:rsidR="00AA0CE2" w:rsidRDefault="00AA0CE2" w:rsidP="00252610">
      <w:pPr>
        <w:pStyle w:val="Default"/>
        <w:rPr>
          <w:rFonts w:asciiTheme="minorHAnsi" w:hAnsiTheme="minorHAnsi" w:cstheme="minorHAnsi"/>
          <w:color w:val="auto"/>
          <w:sz w:val="22"/>
          <w:szCs w:val="22"/>
          <w:lang w:val="en-GB"/>
        </w:rPr>
      </w:pPr>
    </w:p>
    <w:p w14:paraId="2BFEE40A" w14:textId="4FA0C6A7" w:rsidR="00B05689" w:rsidRPr="004C50AC" w:rsidRDefault="00C94BB1" w:rsidP="00252610">
      <w:pPr>
        <w:rPr>
          <w:rFonts w:asciiTheme="minorHAnsi" w:hAnsiTheme="minorHAnsi" w:cstheme="minorHAnsi"/>
          <w:sz w:val="22"/>
          <w:szCs w:val="22"/>
        </w:rPr>
      </w:pPr>
      <w:r>
        <w:rPr>
          <w:rFonts w:asciiTheme="minorHAnsi" w:hAnsiTheme="minorHAnsi" w:cstheme="minorHAnsi"/>
          <w:sz w:val="22"/>
          <w:szCs w:val="22"/>
        </w:rPr>
        <w:t>Please note that t</w:t>
      </w:r>
      <w:r w:rsidR="00B05689" w:rsidRPr="004C50AC">
        <w:rPr>
          <w:rFonts w:asciiTheme="minorHAnsi" w:hAnsiTheme="minorHAnsi" w:cstheme="minorHAnsi"/>
          <w:sz w:val="22"/>
          <w:szCs w:val="22"/>
        </w:rPr>
        <w:t xml:space="preserve">he bid must contain CVs of the proposed evaluation team. </w:t>
      </w:r>
      <w:r w:rsidR="004C360F" w:rsidRPr="00625B07">
        <w:rPr>
          <w:rFonts w:asciiTheme="minorHAnsi" w:hAnsiTheme="minorHAnsi" w:cstheme="minorHAnsi"/>
          <w:sz w:val="22"/>
          <w:szCs w:val="22"/>
        </w:rPr>
        <w:t xml:space="preserve">Financial proposal shall disclose all pricing information related to consultancy service as described in this Terms of Reference </w:t>
      </w:r>
      <w:r w:rsidR="004C360F" w:rsidRPr="005C397E">
        <w:rPr>
          <w:rFonts w:asciiTheme="minorHAnsi" w:hAnsiTheme="minorHAnsi" w:cstheme="minorHAnsi"/>
          <w:sz w:val="22"/>
          <w:szCs w:val="22"/>
        </w:rPr>
        <w:t xml:space="preserve">with </w:t>
      </w:r>
      <w:r w:rsidR="0059673D" w:rsidRPr="005C397E">
        <w:rPr>
          <w:rFonts w:asciiTheme="minorHAnsi" w:hAnsiTheme="minorHAnsi" w:cstheme="minorHAnsi"/>
          <w:sz w:val="22"/>
          <w:szCs w:val="22"/>
        </w:rPr>
        <w:t xml:space="preserve">USD for international </w:t>
      </w:r>
      <w:r w:rsidR="00AA0CE2" w:rsidRPr="005C397E">
        <w:rPr>
          <w:rFonts w:asciiTheme="minorHAnsi" w:hAnsiTheme="minorHAnsi" w:cstheme="minorHAnsi"/>
          <w:sz w:val="22"/>
          <w:szCs w:val="22"/>
        </w:rPr>
        <w:t>consultants</w:t>
      </w:r>
      <w:r w:rsidR="004C360F" w:rsidRPr="005C397E">
        <w:rPr>
          <w:rFonts w:asciiTheme="minorHAnsi" w:hAnsiTheme="minorHAnsi" w:cstheme="minorHAnsi"/>
          <w:sz w:val="22"/>
          <w:szCs w:val="22"/>
        </w:rPr>
        <w:t>.</w:t>
      </w:r>
      <w:r w:rsidR="004C360F" w:rsidRPr="00625B07">
        <w:rPr>
          <w:rFonts w:asciiTheme="minorHAnsi" w:hAnsiTheme="minorHAnsi" w:cstheme="minorHAnsi"/>
          <w:sz w:val="22"/>
          <w:szCs w:val="22"/>
        </w:rPr>
        <w:t xml:space="preserve"> Fee (non</w:t>
      </w:r>
      <w:r w:rsidR="000F7253" w:rsidRPr="00625B07">
        <w:rPr>
          <w:rFonts w:asciiTheme="minorHAnsi" w:hAnsiTheme="minorHAnsi" w:cstheme="minorHAnsi"/>
          <w:sz w:val="22"/>
          <w:szCs w:val="22"/>
        </w:rPr>
        <w:t>-</w:t>
      </w:r>
      <w:r w:rsidR="004C360F" w:rsidRPr="00625B07">
        <w:rPr>
          <w:rFonts w:asciiTheme="minorHAnsi" w:hAnsiTheme="minorHAnsi" w:cstheme="minorHAnsi"/>
          <w:sz w:val="22"/>
          <w:szCs w:val="22"/>
        </w:rPr>
        <w:t>recurring and recurring costs), Travel cost, and other out of pocket expenses should be given separately as a lump sum. Conditional cost is not acceptable</w:t>
      </w:r>
      <w:r w:rsidR="00AA0CE2">
        <w:rPr>
          <w:rFonts w:asciiTheme="minorHAnsi" w:hAnsiTheme="minorHAnsi" w:cstheme="minorHAnsi"/>
          <w:sz w:val="22"/>
          <w:szCs w:val="22"/>
        </w:rPr>
        <w:t>.</w:t>
      </w:r>
    </w:p>
    <w:p w14:paraId="6C7F186A" w14:textId="2F51C357" w:rsidR="00B05689" w:rsidRPr="00E141E0" w:rsidRDefault="00B05689" w:rsidP="00252610">
      <w:pPr>
        <w:jc w:val="left"/>
        <w:rPr>
          <w:rStyle w:val="Hyperlink"/>
          <w:rFonts w:asciiTheme="minorHAnsi" w:hAnsiTheme="minorHAnsi" w:cstheme="minorHAnsi"/>
          <w:color w:val="auto"/>
          <w:sz w:val="22"/>
          <w:szCs w:val="22"/>
          <w:u w:val="none"/>
        </w:rPr>
      </w:pPr>
      <w:r w:rsidRPr="00252610">
        <w:rPr>
          <w:rFonts w:asciiTheme="minorHAnsi" w:hAnsiTheme="minorHAnsi" w:cstheme="minorHAnsi"/>
          <w:sz w:val="22"/>
          <w:szCs w:val="22"/>
        </w:rPr>
        <w:t xml:space="preserve">For further details or questions regarding this </w:t>
      </w:r>
      <w:proofErr w:type="spellStart"/>
      <w:r w:rsidRPr="00252610">
        <w:rPr>
          <w:rFonts w:asciiTheme="minorHAnsi" w:hAnsiTheme="minorHAnsi" w:cstheme="minorHAnsi"/>
          <w:sz w:val="22"/>
          <w:szCs w:val="22"/>
        </w:rPr>
        <w:t>ToR</w:t>
      </w:r>
      <w:proofErr w:type="spellEnd"/>
      <w:r w:rsidRPr="00252610">
        <w:rPr>
          <w:rFonts w:asciiTheme="minorHAnsi" w:hAnsiTheme="minorHAnsi" w:cstheme="minorHAnsi"/>
          <w:sz w:val="22"/>
          <w:szCs w:val="22"/>
        </w:rPr>
        <w:t xml:space="preserve"> for the Evaluation, kindly contact</w:t>
      </w:r>
      <w:r w:rsidR="000763A1" w:rsidRPr="00252610">
        <w:rPr>
          <w:rFonts w:asciiTheme="minorHAnsi" w:hAnsiTheme="minorHAnsi" w:cstheme="minorHAnsi"/>
          <w:sz w:val="22"/>
          <w:szCs w:val="22"/>
        </w:rPr>
        <w:t xml:space="preserve"> </w:t>
      </w:r>
      <w:r w:rsidR="003C1179" w:rsidRPr="00252610">
        <w:rPr>
          <w:rFonts w:asciiTheme="minorHAnsi" w:hAnsiTheme="minorHAnsi" w:cstheme="minorHAnsi"/>
          <w:sz w:val="22"/>
          <w:szCs w:val="22"/>
        </w:rPr>
        <w:t xml:space="preserve">Sisay </w:t>
      </w:r>
      <w:r w:rsidR="00175A02" w:rsidRPr="00252610">
        <w:rPr>
          <w:rFonts w:asciiTheme="minorHAnsi" w:hAnsiTheme="minorHAnsi" w:cstheme="minorHAnsi"/>
          <w:sz w:val="22"/>
          <w:szCs w:val="22"/>
        </w:rPr>
        <w:t xml:space="preserve">Kassahun, </w:t>
      </w:r>
      <w:r w:rsidR="002749AC">
        <w:rPr>
          <w:rFonts w:asciiTheme="minorHAnsi" w:hAnsiTheme="minorHAnsi" w:cstheme="minorHAnsi"/>
          <w:sz w:val="22"/>
          <w:szCs w:val="22"/>
        </w:rPr>
        <w:t xml:space="preserve">Country Program Coordinator: </w:t>
      </w:r>
      <w:hyperlink r:id="rId12" w:history="1">
        <w:r w:rsidR="00E141E0" w:rsidRPr="000250BA">
          <w:rPr>
            <w:rStyle w:val="Hyperlink"/>
            <w:rFonts w:asciiTheme="minorHAnsi" w:hAnsiTheme="minorHAnsi" w:cstheme="minorHAnsi"/>
            <w:sz w:val="22"/>
            <w:szCs w:val="22"/>
          </w:rPr>
          <w:t>sisay@developmentfund.no</w:t>
        </w:r>
      </w:hyperlink>
      <w:r w:rsidR="00E141E0">
        <w:rPr>
          <w:rStyle w:val="Hyperlink"/>
          <w:rFonts w:asciiTheme="minorHAnsi" w:hAnsiTheme="minorHAnsi" w:cstheme="minorHAnsi"/>
          <w:color w:val="auto"/>
          <w:sz w:val="22"/>
          <w:szCs w:val="22"/>
          <w:u w:val="none"/>
        </w:rPr>
        <w:t xml:space="preserve"> </w:t>
      </w:r>
    </w:p>
    <w:p w14:paraId="62D890F8" w14:textId="322E850B" w:rsidR="00B05689" w:rsidRPr="00252610" w:rsidRDefault="00B05689" w:rsidP="00252610">
      <w:pPr>
        <w:pStyle w:val="Heading1"/>
        <w:rPr>
          <w:rFonts w:asciiTheme="minorHAnsi" w:hAnsiTheme="minorHAnsi" w:cstheme="minorHAnsi"/>
          <w:color w:val="auto"/>
          <w:sz w:val="24"/>
          <w:szCs w:val="24"/>
        </w:rPr>
      </w:pPr>
      <w:bookmarkStart w:id="143" w:name="_Toc97304043"/>
      <w:bookmarkStart w:id="144" w:name="_Toc130729477"/>
      <w:bookmarkStart w:id="145" w:name="_Toc130733512"/>
      <w:bookmarkStart w:id="146" w:name="_Toc131158757"/>
      <w:bookmarkStart w:id="147" w:name="_Toc131164699"/>
      <w:r w:rsidRPr="00252610">
        <w:rPr>
          <w:rFonts w:asciiTheme="minorHAnsi" w:hAnsiTheme="minorHAnsi" w:cstheme="minorHAnsi"/>
          <w:color w:val="auto"/>
          <w:sz w:val="24"/>
          <w:szCs w:val="24"/>
        </w:rPr>
        <w:t>Annex</w:t>
      </w:r>
      <w:bookmarkEnd w:id="143"/>
      <w:bookmarkEnd w:id="144"/>
      <w:bookmarkEnd w:id="145"/>
      <w:bookmarkEnd w:id="146"/>
      <w:bookmarkEnd w:id="147"/>
      <w:r w:rsidR="00277C1C">
        <w:rPr>
          <w:rFonts w:asciiTheme="minorHAnsi" w:hAnsiTheme="minorHAnsi" w:cstheme="minorHAnsi"/>
          <w:color w:val="auto"/>
          <w:sz w:val="24"/>
          <w:szCs w:val="24"/>
        </w:rPr>
        <w:t>es</w:t>
      </w:r>
    </w:p>
    <w:p w14:paraId="293E5AAE" w14:textId="292AF928" w:rsidR="00B05689" w:rsidRPr="00252610" w:rsidRDefault="00B05689" w:rsidP="00252610">
      <w:pPr>
        <w:rPr>
          <w:rFonts w:asciiTheme="minorHAnsi" w:hAnsiTheme="minorHAnsi" w:cstheme="minorHAnsi"/>
          <w:sz w:val="22"/>
          <w:szCs w:val="22"/>
          <w:lang w:val="en-US"/>
        </w:rPr>
      </w:pPr>
      <w:r w:rsidRPr="00252610">
        <w:rPr>
          <w:rFonts w:asciiTheme="minorHAnsi" w:hAnsiTheme="minorHAnsi" w:cstheme="minorHAnsi"/>
          <w:sz w:val="22"/>
          <w:szCs w:val="22"/>
          <w:lang w:val="en-US"/>
        </w:rPr>
        <w:t>Annex 1</w:t>
      </w:r>
      <w:r w:rsidR="0029796C" w:rsidRPr="00252610">
        <w:rPr>
          <w:rFonts w:asciiTheme="minorHAnsi" w:hAnsiTheme="minorHAnsi" w:cstheme="minorHAnsi"/>
          <w:sz w:val="22"/>
          <w:szCs w:val="22"/>
          <w:lang w:val="en-US"/>
        </w:rPr>
        <w:t xml:space="preserve">: </w:t>
      </w:r>
      <w:r w:rsidRPr="00252610">
        <w:rPr>
          <w:rFonts w:asciiTheme="minorHAnsi" w:hAnsiTheme="minorHAnsi" w:cstheme="minorHAnsi"/>
          <w:sz w:val="22"/>
          <w:szCs w:val="22"/>
          <w:lang w:val="en-US"/>
        </w:rPr>
        <w:t>Letter of tender form</w:t>
      </w:r>
    </w:p>
    <w:p w14:paraId="3C8C8260" w14:textId="77777777" w:rsidR="00752CA7" w:rsidRDefault="00752CA7">
      <w:pPr>
        <w:spacing w:after="160" w:line="259" w:lineRule="auto"/>
        <w:jc w:val="left"/>
        <w:rPr>
          <w:rFonts w:asciiTheme="minorHAnsi" w:hAnsiTheme="minorHAnsi" w:cstheme="minorHAnsi"/>
          <w:b/>
          <w:bCs/>
          <w:sz w:val="22"/>
          <w:szCs w:val="22"/>
        </w:rPr>
      </w:pPr>
      <w:r>
        <w:rPr>
          <w:rFonts w:asciiTheme="minorHAnsi" w:hAnsiTheme="minorHAnsi" w:cstheme="minorHAnsi"/>
          <w:b/>
          <w:bCs/>
          <w:sz w:val="22"/>
          <w:szCs w:val="22"/>
        </w:rPr>
        <w:br w:type="page"/>
      </w:r>
    </w:p>
    <w:p w14:paraId="2B91F87D" w14:textId="3DFD615A" w:rsidR="00B05689" w:rsidRPr="00252610" w:rsidRDefault="00B05689" w:rsidP="00252610">
      <w:pPr>
        <w:spacing w:before="240" w:line="257" w:lineRule="auto"/>
        <w:jc w:val="left"/>
        <w:rPr>
          <w:rFonts w:asciiTheme="minorHAnsi" w:hAnsiTheme="minorHAnsi" w:cstheme="minorHAnsi"/>
          <w:color w:val="000000" w:themeColor="text1"/>
          <w:sz w:val="22"/>
          <w:szCs w:val="22"/>
        </w:rPr>
      </w:pPr>
      <w:r w:rsidRPr="00252610">
        <w:rPr>
          <w:rFonts w:asciiTheme="minorHAnsi" w:hAnsiTheme="minorHAnsi" w:cstheme="minorHAnsi"/>
          <w:b/>
          <w:bCs/>
          <w:sz w:val="22"/>
          <w:szCs w:val="22"/>
        </w:rPr>
        <w:lastRenderedPageBreak/>
        <w:t xml:space="preserve">Re. Letter of tender: “End-term Evaluation for </w:t>
      </w:r>
      <w:r w:rsidR="007760BF" w:rsidRPr="00252610">
        <w:rPr>
          <w:rFonts w:asciiTheme="minorHAnsi" w:hAnsiTheme="minorHAnsi" w:cstheme="minorHAnsi"/>
          <w:b/>
          <w:bCs/>
          <w:color w:val="000000" w:themeColor="text1"/>
          <w:sz w:val="22"/>
          <w:szCs w:val="22"/>
        </w:rPr>
        <w:t>Sustainable Vegetable Value Chain Project (SVVC)</w:t>
      </w:r>
      <w:r w:rsidRPr="00252610">
        <w:rPr>
          <w:rFonts w:asciiTheme="minorHAnsi" w:hAnsiTheme="minorHAnsi" w:cstheme="minorHAnsi"/>
          <w:b/>
          <w:bCs/>
          <w:color w:val="000000" w:themeColor="text1"/>
          <w:sz w:val="22"/>
          <w:szCs w:val="22"/>
        </w:rPr>
        <w:t xml:space="preserve"> </w:t>
      </w:r>
    </w:p>
    <w:p w14:paraId="19F69C18" w14:textId="2D018F0D" w:rsidR="00B05689" w:rsidRPr="00252610" w:rsidRDefault="00B05689" w:rsidP="00252610">
      <w:pPr>
        <w:jc w:val="center"/>
        <w:rPr>
          <w:rFonts w:asciiTheme="minorHAnsi" w:hAnsiTheme="minorHAnsi" w:cstheme="minorHAnsi"/>
          <w:b/>
          <w:bCs/>
          <w:sz w:val="22"/>
          <w:szCs w:val="22"/>
        </w:rPr>
      </w:pPr>
      <w:r w:rsidRPr="00252610">
        <w:rPr>
          <w:rFonts w:asciiTheme="minorHAnsi" w:hAnsiTheme="minorHAnsi" w:cstheme="minorHAnsi"/>
          <w:b/>
          <w:bCs/>
          <w:sz w:val="22"/>
          <w:szCs w:val="22"/>
        </w:rPr>
        <w:t xml:space="preserve"> </w:t>
      </w:r>
      <w:r w:rsidR="00DA54E1" w:rsidRPr="00252610">
        <w:rPr>
          <w:rFonts w:asciiTheme="minorHAnsi" w:hAnsiTheme="minorHAnsi" w:cstheme="minorHAnsi"/>
          <w:b/>
          <w:bCs/>
          <w:sz w:val="22"/>
          <w:szCs w:val="22"/>
        </w:rPr>
        <w:t>QZA-0746 ETH 18_0005</w:t>
      </w:r>
    </w:p>
    <w:p w14:paraId="24CF0B0A" w14:textId="77777777" w:rsidR="00B05689" w:rsidRPr="00252610" w:rsidRDefault="00B05689" w:rsidP="00252610">
      <w:pPr>
        <w:spacing w:before="240"/>
        <w:jc w:val="left"/>
        <w:rPr>
          <w:rFonts w:asciiTheme="minorHAnsi" w:hAnsiTheme="minorHAnsi" w:cstheme="minorHAnsi"/>
          <w:b/>
          <w:bCs/>
          <w:sz w:val="22"/>
          <w:szCs w:val="22"/>
        </w:rPr>
      </w:pPr>
      <w:r w:rsidRPr="00252610">
        <w:rPr>
          <w:rFonts w:asciiTheme="minorHAnsi" w:hAnsiTheme="minorHAnsi" w:cstheme="minorHAnsi"/>
          <w:sz w:val="22"/>
          <w:szCs w:val="22"/>
        </w:rPr>
        <w:t>We hereby confirm that:</w:t>
      </w:r>
    </w:p>
    <w:p w14:paraId="35E75750" w14:textId="77777777" w:rsidR="00B05689" w:rsidRPr="00252610" w:rsidRDefault="00B05689" w:rsidP="00252610">
      <w:pPr>
        <w:rPr>
          <w:rFonts w:asciiTheme="minorHAnsi" w:hAnsiTheme="minorHAnsi" w:cstheme="minorHAnsi"/>
          <w:sz w:val="22"/>
          <w:szCs w:val="22"/>
        </w:rPr>
      </w:pPr>
      <w:r w:rsidRPr="00252610">
        <w:rPr>
          <w:rFonts w:asciiTheme="minorHAnsi" w:hAnsiTheme="minorHAnsi" w:cstheme="minorHAnsi"/>
          <w:sz w:val="22"/>
          <w:szCs w:val="22"/>
        </w:rPr>
        <w:t>We have fulfilled our obligations concerning payment of taxes and social contributions to the country of legal registration for our organisation/firm.</w:t>
      </w:r>
    </w:p>
    <w:p w14:paraId="070D5DA3" w14:textId="77777777" w:rsidR="00B05689" w:rsidRPr="00252610" w:rsidRDefault="00B05689" w:rsidP="00252610">
      <w:pPr>
        <w:rPr>
          <w:rFonts w:asciiTheme="minorHAnsi" w:hAnsiTheme="minorHAnsi" w:cstheme="minorHAnsi"/>
          <w:sz w:val="22"/>
          <w:szCs w:val="22"/>
        </w:rPr>
      </w:pPr>
      <w:r w:rsidRPr="00252610">
        <w:rPr>
          <w:rFonts w:asciiTheme="minorHAnsi" w:hAnsiTheme="minorHAnsi" w:cstheme="minorHAnsi"/>
          <w:sz w:val="22"/>
          <w:szCs w:val="22"/>
        </w:rPr>
        <w:fldChar w:fldCharType="begin">
          <w:ffData>
            <w:name w:val=""/>
            <w:enabled/>
            <w:calcOnExit w:val="0"/>
            <w:checkBox>
              <w:size w:val="16"/>
              <w:default w:val="0"/>
            </w:checkBox>
          </w:ffData>
        </w:fldChar>
      </w:r>
      <w:r w:rsidRPr="00252610">
        <w:rPr>
          <w:rFonts w:asciiTheme="minorHAnsi" w:hAnsiTheme="minorHAnsi" w:cstheme="minorHAnsi"/>
          <w:sz w:val="22"/>
          <w:szCs w:val="22"/>
        </w:rPr>
        <w:instrText xml:space="preserve"> FORMCHECKBOX </w:instrText>
      </w:r>
      <w:r w:rsidR="00BB5DFE">
        <w:rPr>
          <w:rFonts w:asciiTheme="minorHAnsi" w:hAnsiTheme="minorHAnsi" w:cstheme="minorHAnsi"/>
          <w:sz w:val="22"/>
          <w:szCs w:val="22"/>
        </w:rPr>
      </w:r>
      <w:r w:rsidR="00BB5DFE">
        <w:rPr>
          <w:rFonts w:asciiTheme="minorHAnsi" w:hAnsiTheme="minorHAnsi" w:cstheme="minorHAnsi"/>
          <w:sz w:val="22"/>
          <w:szCs w:val="22"/>
        </w:rPr>
        <w:fldChar w:fldCharType="separate"/>
      </w:r>
      <w:r w:rsidRPr="00252610">
        <w:rPr>
          <w:rFonts w:asciiTheme="minorHAnsi" w:hAnsiTheme="minorHAnsi" w:cstheme="minorHAnsi"/>
          <w:sz w:val="22"/>
          <w:szCs w:val="22"/>
        </w:rPr>
        <w:fldChar w:fldCharType="end"/>
      </w:r>
      <w:r w:rsidRPr="00252610">
        <w:rPr>
          <w:rFonts w:asciiTheme="minorHAnsi" w:hAnsiTheme="minorHAnsi" w:cstheme="minorHAnsi"/>
          <w:sz w:val="22"/>
          <w:szCs w:val="22"/>
        </w:rPr>
        <w:t xml:space="preserve"> Our organisation/firm has not been convicted of participation in a criminal organisation, corruption, fraud, money laundering. Furthermore, it has not been convicted of any criminal offence related to its business conduct and has not in the pursuit of its business activities committed any serious breach of professional or ethical standards in the industry concerned.</w:t>
      </w:r>
    </w:p>
    <w:p w14:paraId="26CDEF9D" w14:textId="77777777" w:rsidR="00B05689" w:rsidRPr="00252610" w:rsidRDefault="00B05689" w:rsidP="00252610">
      <w:pPr>
        <w:rPr>
          <w:rFonts w:asciiTheme="minorHAnsi" w:hAnsiTheme="minorHAnsi" w:cstheme="minorHAnsi"/>
          <w:sz w:val="22"/>
          <w:szCs w:val="22"/>
        </w:rPr>
      </w:pPr>
      <w:r w:rsidRPr="00252610">
        <w:rPr>
          <w:rFonts w:asciiTheme="minorHAnsi" w:hAnsiTheme="minorHAnsi" w:cstheme="minorHAnsi"/>
          <w:sz w:val="22"/>
          <w:szCs w:val="22"/>
        </w:rPr>
        <w:fldChar w:fldCharType="begin">
          <w:ffData>
            <w:name w:val=""/>
            <w:enabled/>
            <w:calcOnExit w:val="0"/>
            <w:checkBox>
              <w:size w:val="16"/>
              <w:default w:val="0"/>
            </w:checkBox>
          </w:ffData>
        </w:fldChar>
      </w:r>
      <w:r w:rsidRPr="00252610">
        <w:rPr>
          <w:rFonts w:asciiTheme="minorHAnsi" w:hAnsiTheme="minorHAnsi" w:cstheme="minorHAnsi"/>
          <w:sz w:val="22"/>
          <w:szCs w:val="22"/>
        </w:rPr>
        <w:instrText xml:space="preserve"> FORMCHECKBOX </w:instrText>
      </w:r>
      <w:r w:rsidR="00BB5DFE">
        <w:rPr>
          <w:rFonts w:asciiTheme="minorHAnsi" w:hAnsiTheme="minorHAnsi" w:cstheme="minorHAnsi"/>
          <w:sz w:val="22"/>
          <w:szCs w:val="22"/>
        </w:rPr>
      </w:r>
      <w:r w:rsidR="00BB5DFE">
        <w:rPr>
          <w:rFonts w:asciiTheme="minorHAnsi" w:hAnsiTheme="minorHAnsi" w:cstheme="minorHAnsi"/>
          <w:sz w:val="22"/>
          <w:szCs w:val="22"/>
        </w:rPr>
        <w:fldChar w:fldCharType="separate"/>
      </w:r>
      <w:r w:rsidRPr="00252610">
        <w:rPr>
          <w:rFonts w:asciiTheme="minorHAnsi" w:hAnsiTheme="minorHAnsi" w:cstheme="minorHAnsi"/>
          <w:sz w:val="22"/>
          <w:szCs w:val="22"/>
        </w:rPr>
        <w:fldChar w:fldCharType="end"/>
      </w:r>
      <w:r w:rsidRPr="00252610">
        <w:rPr>
          <w:rFonts w:asciiTheme="minorHAnsi" w:hAnsiTheme="minorHAnsi" w:cstheme="minorHAnsi"/>
          <w:sz w:val="22"/>
          <w:szCs w:val="22"/>
        </w:rPr>
        <w:t xml:space="preserve">  We have experience from performing similar assignments.</w:t>
      </w:r>
    </w:p>
    <w:p w14:paraId="456E12C2" w14:textId="7437512D" w:rsidR="00B05689" w:rsidRPr="00252610" w:rsidRDefault="00B05689" w:rsidP="00252610">
      <w:pPr>
        <w:rPr>
          <w:rFonts w:asciiTheme="minorHAnsi" w:hAnsiTheme="minorHAnsi" w:cstheme="minorHAnsi"/>
          <w:sz w:val="22"/>
          <w:szCs w:val="22"/>
          <w:lang w:val="en-AU"/>
        </w:rPr>
      </w:pPr>
      <w:r w:rsidRPr="00252610">
        <w:rPr>
          <w:rFonts w:asciiTheme="minorHAnsi" w:hAnsiTheme="minorHAnsi" w:cstheme="minorHAnsi"/>
          <w:sz w:val="22"/>
          <w:szCs w:val="22"/>
        </w:rPr>
        <w:fldChar w:fldCharType="begin">
          <w:ffData>
            <w:name w:val=""/>
            <w:enabled/>
            <w:calcOnExit w:val="0"/>
            <w:checkBox>
              <w:size w:val="16"/>
              <w:default w:val="0"/>
            </w:checkBox>
          </w:ffData>
        </w:fldChar>
      </w:r>
      <w:r w:rsidRPr="00252610">
        <w:rPr>
          <w:rFonts w:asciiTheme="minorHAnsi" w:hAnsiTheme="minorHAnsi" w:cstheme="minorHAnsi"/>
          <w:sz w:val="22"/>
          <w:szCs w:val="22"/>
        </w:rPr>
        <w:instrText xml:space="preserve"> FORMCHECKBOX </w:instrText>
      </w:r>
      <w:r w:rsidR="00BB5DFE">
        <w:rPr>
          <w:rFonts w:asciiTheme="minorHAnsi" w:hAnsiTheme="minorHAnsi" w:cstheme="minorHAnsi"/>
          <w:sz w:val="22"/>
          <w:szCs w:val="22"/>
        </w:rPr>
      </w:r>
      <w:r w:rsidR="00BB5DFE">
        <w:rPr>
          <w:rFonts w:asciiTheme="minorHAnsi" w:hAnsiTheme="minorHAnsi" w:cstheme="minorHAnsi"/>
          <w:sz w:val="22"/>
          <w:szCs w:val="22"/>
        </w:rPr>
        <w:fldChar w:fldCharType="separate"/>
      </w:r>
      <w:r w:rsidRPr="00252610">
        <w:rPr>
          <w:rFonts w:asciiTheme="minorHAnsi" w:hAnsiTheme="minorHAnsi" w:cstheme="minorHAnsi"/>
          <w:sz w:val="22"/>
          <w:szCs w:val="22"/>
        </w:rPr>
        <w:fldChar w:fldCharType="end"/>
      </w:r>
      <w:r w:rsidRPr="00252610">
        <w:rPr>
          <w:rFonts w:asciiTheme="minorHAnsi" w:hAnsiTheme="minorHAnsi" w:cstheme="minorHAnsi"/>
          <w:sz w:val="22"/>
          <w:szCs w:val="22"/>
        </w:rPr>
        <w:t xml:space="preserve">  </w:t>
      </w:r>
      <w:r w:rsidRPr="00252610">
        <w:rPr>
          <w:rFonts w:asciiTheme="minorHAnsi" w:hAnsiTheme="minorHAnsi" w:cstheme="minorHAnsi"/>
          <w:sz w:val="22"/>
          <w:szCs w:val="22"/>
          <w:lang w:val="en-AU"/>
        </w:rPr>
        <w:t xml:space="preserve">The tender is in </w:t>
      </w:r>
      <w:r w:rsidR="004D7CA9" w:rsidRPr="00252610">
        <w:rPr>
          <w:rFonts w:asciiTheme="minorHAnsi" w:hAnsiTheme="minorHAnsi" w:cstheme="minorHAnsi"/>
          <w:sz w:val="22"/>
          <w:szCs w:val="22"/>
          <w:lang w:val="en-AU"/>
        </w:rPr>
        <w:t xml:space="preserve">a </w:t>
      </w:r>
      <w:r w:rsidRPr="00252610">
        <w:rPr>
          <w:rFonts w:asciiTheme="minorHAnsi" w:hAnsiTheme="minorHAnsi" w:cstheme="minorHAnsi"/>
          <w:sz w:val="22"/>
          <w:szCs w:val="22"/>
          <w:lang w:val="en-AU"/>
        </w:rPr>
        <w:t xml:space="preserve">compliance with </w:t>
      </w:r>
      <w:r w:rsidRPr="00252610">
        <w:rPr>
          <w:rFonts w:asciiTheme="minorHAnsi" w:hAnsiTheme="minorHAnsi" w:cstheme="minorHAnsi"/>
          <w:sz w:val="22"/>
          <w:szCs w:val="22"/>
          <w:lang w:val="en-US"/>
        </w:rPr>
        <w:t>the minimum requirements specified in section 8 of the tender/ToR.</w:t>
      </w:r>
    </w:p>
    <w:p w14:paraId="2AD26336" w14:textId="3D6ED6CB" w:rsidR="00B05689" w:rsidRPr="00252610" w:rsidRDefault="00B05689" w:rsidP="00252610">
      <w:pPr>
        <w:rPr>
          <w:rFonts w:asciiTheme="minorHAnsi" w:hAnsiTheme="minorHAnsi" w:cstheme="minorHAnsi"/>
          <w:sz w:val="22"/>
          <w:szCs w:val="22"/>
          <w:lang w:val="en-AU"/>
        </w:rPr>
      </w:pPr>
      <w:r w:rsidRPr="00252610">
        <w:rPr>
          <w:rFonts w:asciiTheme="minorHAnsi" w:hAnsiTheme="minorHAnsi" w:cstheme="minorHAnsi"/>
          <w:sz w:val="22"/>
          <w:szCs w:val="22"/>
        </w:rPr>
        <w:fldChar w:fldCharType="begin">
          <w:ffData>
            <w:name w:val=""/>
            <w:enabled/>
            <w:calcOnExit w:val="0"/>
            <w:checkBox>
              <w:size w:val="16"/>
              <w:default w:val="0"/>
            </w:checkBox>
          </w:ffData>
        </w:fldChar>
      </w:r>
      <w:r w:rsidRPr="00252610">
        <w:rPr>
          <w:rFonts w:asciiTheme="minorHAnsi" w:hAnsiTheme="minorHAnsi" w:cstheme="minorHAnsi"/>
          <w:sz w:val="22"/>
          <w:szCs w:val="22"/>
        </w:rPr>
        <w:instrText xml:space="preserve"> FORMCHECKBOX </w:instrText>
      </w:r>
      <w:r w:rsidR="00BB5DFE">
        <w:rPr>
          <w:rFonts w:asciiTheme="minorHAnsi" w:hAnsiTheme="minorHAnsi" w:cstheme="minorHAnsi"/>
          <w:sz w:val="22"/>
          <w:szCs w:val="22"/>
        </w:rPr>
      </w:r>
      <w:r w:rsidR="00BB5DFE">
        <w:rPr>
          <w:rFonts w:asciiTheme="minorHAnsi" w:hAnsiTheme="minorHAnsi" w:cstheme="minorHAnsi"/>
          <w:sz w:val="22"/>
          <w:szCs w:val="22"/>
        </w:rPr>
        <w:fldChar w:fldCharType="separate"/>
      </w:r>
      <w:r w:rsidRPr="00252610">
        <w:rPr>
          <w:rFonts w:asciiTheme="minorHAnsi" w:hAnsiTheme="minorHAnsi" w:cstheme="minorHAnsi"/>
          <w:sz w:val="22"/>
          <w:szCs w:val="22"/>
        </w:rPr>
        <w:fldChar w:fldCharType="end"/>
      </w:r>
      <w:r w:rsidRPr="00252610">
        <w:rPr>
          <w:rFonts w:asciiTheme="minorHAnsi" w:hAnsiTheme="minorHAnsi" w:cstheme="minorHAnsi"/>
          <w:sz w:val="22"/>
          <w:szCs w:val="22"/>
        </w:rPr>
        <w:t xml:space="preserve"> </w:t>
      </w:r>
      <w:r w:rsidRPr="00252610">
        <w:rPr>
          <w:rFonts w:asciiTheme="minorHAnsi" w:hAnsiTheme="minorHAnsi" w:cstheme="minorHAnsi"/>
          <w:sz w:val="22"/>
          <w:szCs w:val="22"/>
          <w:lang w:val="en-US"/>
        </w:rPr>
        <w:t>No potential conflicts of interest are foreseen, nor are we aware of any factors that potentially could create a conflict of interest in connection with carrying out the assignment.</w:t>
      </w:r>
    </w:p>
    <w:p w14:paraId="6434D413" w14:textId="77777777" w:rsidR="00B05689" w:rsidRPr="00252610" w:rsidRDefault="00B05689" w:rsidP="00252610">
      <w:pPr>
        <w:rPr>
          <w:rFonts w:asciiTheme="minorHAnsi" w:hAnsiTheme="minorHAnsi" w:cstheme="minorHAnsi"/>
          <w:sz w:val="22"/>
          <w:szCs w:val="22"/>
        </w:rPr>
      </w:pPr>
      <w:r w:rsidRPr="00252610">
        <w:rPr>
          <w:rFonts w:asciiTheme="minorHAnsi" w:hAnsiTheme="minorHAnsi" w:cstheme="minorHAnsi"/>
          <w:sz w:val="22"/>
          <w:szCs w:val="22"/>
        </w:rPr>
        <w:fldChar w:fldCharType="begin">
          <w:ffData>
            <w:name w:val=""/>
            <w:enabled/>
            <w:calcOnExit w:val="0"/>
            <w:checkBox>
              <w:size w:val="16"/>
              <w:default w:val="0"/>
            </w:checkBox>
          </w:ffData>
        </w:fldChar>
      </w:r>
      <w:r w:rsidRPr="00252610">
        <w:rPr>
          <w:rFonts w:asciiTheme="minorHAnsi" w:hAnsiTheme="minorHAnsi" w:cstheme="minorHAnsi"/>
          <w:sz w:val="22"/>
          <w:szCs w:val="22"/>
        </w:rPr>
        <w:instrText xml:space="preserve"> FORMCHECKBOX </w:instrText>
      </w:r>
      <w:r w:rsidR="00BB5DFE">
        <w:rPr>
          <w:rFonts w:asciiTheme="minorHAnsi" w:hAnsiTheme="minorHAnsi" w:cstheme="minorHAnsi"/>
          <w:sz w:val="22"/>
          <w:szCs w:val="22"/>
        </w:rPr>
      </w:r>
      <w:r w:rsidR="00BB5DFE">
        <w:rPr>
          <w:rFonts w:asciiTheme="minorHAnsi" w:hAnsiTheme="minorHAnsi" w:cstheme="minorHAnsi"/>
          <w:sz w:val="22"/>
          <w:szCs w:val="22"/>
        </w:rPr>
        <w:fldChar w:fldCharType="separate"/>
      </w:r>
      <w:r w:rsidRPr="00252610">
        <w:rPr>
          <w:rFonts w:asciiTheme="minorHAnsi" w:hAnsiTheme="minorHAnsi" w:cstheme="minorHAnsi"/>
          <w:sz w:val="22"/>
          <w:szCs w:val="22"/>
        </w:rPr>
        <w:fldChar w:fldCharType="end"/>
      </w:r>
      <w:r w:rsidRPr="00252610">
        <w:rPr>
          <w:rFonts w:asciiTheme="minorHAnsi" w:hAnsiTheme="minorHAnsi" w:cstheme="minorHAnsi"/>
          <w:sz w:val="22"/>
          <w:szCs w:val="22"/>
        </w:rPr>
        <w:t xml:space="preserve">  The individual consultants who have been proposed for this assignment, and who will be travelling to high-risk areas, possess sufficient knowledge and training prior to travel to high-risk areas.</w:t>
      </w:r>
    </w:p>
    <w:p w14:paraId="59B8C55A" w14:textId="77777777" w:rsidR="00B05689" w:rsidRPr="00252610" w:rsidRDefault="00B05689" w:rsidP="00252610">
      <w:pPr>
        <w:rPr>
          <w:rFonts w:asciiTheme="minorHAnsi" w:hAnsiTheme="minorHAnsi" w:cstheme="minorHAnsi"/>
          <w:sz w:val="22"/>
          <w:szCs w:val="22"/>
          <w:lang w:val="en-US"/>
        </w:rPr>
      </w:pPr>
      <w:r w:rsidRPr="00252610">
        <w:rPr>
          <w:rFonts w:asciiTheme="minorHAnsi" w:hAnsiTheme="minorHAnsi" w:cstheme="minorHAnsi"/>
          <w:sz w:val="22"/>
          <w:szCs w:val="22"/>
          <w:lang w:val="en-US"/>
        </w:rPr>
        <w:t xml:space="preserve">We have </w:t>
      </w:r>
      <w:r w:rsidRPr="00252610">
        <w:rPr>
          <w:rFonts w:asciiTheme="minorHAnsi" w:hAnsiTheme="minorHAnsi" w:cstheme="minorHAnsi"/>
          <w:i/>
          <w:iCs/>
          <w:sz w:val="22"/>
          <w:szCs w:val="22"/>
          <w:lang w:val="en-US"/>
        </w:rPr>
        <w:t>[please select]</w:t>
      </w:r>
      <w:r w:rsidRPr="00252610">
        <w:rPr>
          <w:rFonts w:asciiTheme="minorHAnsi" w:hAnsiTheme="minorHAnsi" w:cstheme="minorHAnsi"/>
          <w:sz w:val="22"/>
          <w:szCs w:val="22"/>
          <w:lang w:val="en-US"/>
        </w:rPr>
        <w:t>:</w:t>
      </w:r>
    </w:p>
    <w:p w14:paraId="342AF6BC" w14:textId="782DA297" w:rsidR="00B05689" w:rsidRPr="00252610" w:rsidRDefault="00B05689" w:rsidP="00252610">
      <w:pPr>
        <w:rPr>
          <w:rFonts w:asciiTheme="minorHAnsi" w:hAnsiTheme="minorHAnsi" w:cstheme="minorHAnsi"/>
          <w:sz w:val="22"/>
          <w:szCs w:val="22"/>
          <w:lang w:val="en-US"/>
        </w:rPr>
      </w:pPr>
      <w:r w:rsidRPr="00252610">
        <w:rPr>
          <w:rFonts w:asciiTheme="minorHAnsi" w:hAnsiTheme="minorHAnsi" w:cstheme="minorHAnsi"/>
          <w:sz w:val="22"/>
          <w:szCs w:val="22"/>
        </w:rPr>
        <w:fldChar w:fldCharType="begin">
          <w:ffData>
            <w:name w:val=""/>
            <w:enabled/>
            <w:calcOnExit w:val="0"/>
            <w:checkBox>
              <w:size w:val="16"/>
              <w:default w:val="0"/>
            </w:checkBox>
          </w:ffData>
        </w:fldChar>
      </w:r>
      <w:r w:rsidRPr="00252610">
        <w:rPr>
          <w:rFonts w:asciiTheme="minorHAnsi" w:hAnsiTheme="minorHAnsi" w:cstheme="minorHAnsi"/>
          <w:sz w:val="22"/>
          <w:szCs w:val="22"/>
        </w:rPr>
        <w:instrText xml:space="preserve"> FORMCHECKBOX </w:instrText>
      </w:r>
      <w:r w:rsidR="00BB5DFE">
        <w:rPr>
          <w:rFonts w:asciiTheme="minorHAnsi" w:hAnsiTheme="minorHAnsi" w:cstheme="minorHAnsi"/>
          <w:sz w:val="22"/>
          <w:szCs w:val="22"/>
        </w:rPr>
      </w:r>
      <w:r w:rsidR="00BB5DFE">
        <w:rPr>
          <w:rFonts w:asciiTheme="minorHAnsi" w:hAnsiTheme="minorHAnsi" w:cstheme="minorHAnsi"/>
          <w:sz w:val="22"/>
          <w:szCs w:val="22"/>
        </w:rPr>
        <w:fldChar w:fldCharType="separate"/>
      </w:r>
      <w:r w:rsidRPr="00252610">
        <w:rPr>
          <w:rFonts w:asciiTheme="minorHAnsi" w:hAnsiTheme="minorHAnsi" w:cstheme="minorHAnsi"/>
          <w:sz w:val="22"/>
          <w:szCs w:val="22"/>
        </w:rPr>
        <w:fldChar w:fldCharType="end"/>
      </w:r>
      <w:r w:rsidRPr="00252610">
        <w:rPr>
          <w:rFonts w:asciiTheme="minorHAnsi" w:hAnsiTheme="minorHAnsi" w:cstheme="minorHAnsi"/>
          <w:sz w:val="22"/>
          <w:szCs w:val="22"/>
        </w:rPr>
        <w:t xml:space="preserve">  </w:t>
      </w:r>
      <w:r w:rsidRPr="00252610">
        <w:rPr>
          <w:rFonts w:asciiTheme="minorHAnsi" w:hAnsiTheme="minorHAnsi" w:cstheme="minorHAnsi"/>
          <w:b/>
          <w:bCs/>
          <w:sz w:val="22"/>
          <w:szCs w:val="22"/>
          <w:u w:val="single"/>
          <w:lang w:val="en-US"/>
        </w:rPr>
        <w:t>No deviations</w:t>
      </w:r>
      <w:r w:rsidRPr="00252610">
        <w:rPr>
          <w:rFonts w:asciiTheme="minorHAnsi" w:hAnsiTheme="minorHAnsi" w:cstheme="minorHAnsi"/>
          <w:sz w:val="22"/>
          <w:szCs w:val="22"/>
          <w:lang w:val="en-US"/>
        </w:rPr>
        <w:t xml:space="preserve"> to the tender document/ToR</w:t>
      </w:r>
      <w:r w:rsidRPr="00252610">
        <w:rPr>
          <w:rFonts w:asciiTheme="minorHAnsi" w:hAnsiTheme="minorHAnsi" w:cstheme="minorHAnsi"/>
          <w:sz w:val="22"/>
          <w:szCs w:val="22"/>
          <w:lang w:val="en-US"/>
        </w:rPr>
        <w:tab/>
      </w:r>
    </w:p>
    <w:p w14:paraId="6F4854D9" w14:textId="0F4A5A48" w:rsidR="00B05689" w:rsidRPr="00252610" w:rsidRDefault="00B05689" w:rsidP="00252610">
      <w:pPr>
        <w:rPr>
          <w:rFonts w:asciiTheme="minorHAnsi" w:hAnsiTheme="minorHAnsi" w:cstheme="minorHAnsi"/>
          <w:sz w:val="22"/>
          <w:szCs w:val="22"/>
          <w:lang w:val="en-US"/>
        </w:rPr>
      </w:pPr>
      <w:r w:rsidRPr="00252610">
        <w:rPr>
          <w:rFonts w:asciiTheme="minorHAnsi" w:hAnsiTheme="minorHAnsi" w:cstheme="minorHAnsi"/>
          <w:sz w:val="22"/>
          <w:szCs w:val="22"/>
          <w:lang w:val="en-US"/>
        </w:rPr>
        <w:t>We confirm that t</w:t>
      </w:r>
      <w:r w:rsidRPr="00252610">
        <w:rPr>
          <w:rFonts w:asciiTheme="minorHAnsi" w:hAnsiTheme="minorHAnsi" w:cstheme="minorHAnsi"/>
          <w:sz w:val="22"/>
          <w:szCs w:val="22"/>
          <w:lang w:val="en-AU"/>
        </w:rPr>
        <w:t>he</w:t>
      </w:r>
      <w:r w:rsidRPr="00252610">
        <w:rPr>
          <w:rFonts w:asciiTheme="minorHAnsi" w:hAnsiTheme="minorHAnsi" w:cstheme="minorHAnsi"/>
          <w:sz w:val="22"/>
          <w:szCs w:val="22"/>
          <w:lang w:val="en-US"/>
        </w:rPr>
        <w:t xml:space="preserve"> tender is binding for </w:t>
      </w:r>
      <w:r w:rsidR="009C3D40" w:rsidRPr="00252610">
        <w:rPr>
          <w:rFonts w:asciiTheme="minorHAnsi" w:hAnsiTheme="minorHAnsi" w:cstheme="minorHAnsi"/>
          <w:sz w:val="22"/>
          <w:szCs w:val="22"/>
          <w:lang w:val="en-US"/>
        </w:rPr>
        <w:t>----------</w:t>
      </w:r>
      <w:r w:rsidRPr="00252610">
        <w:rPr>
          <w:rFonts w:asciiTheme="minorHAnsi" w:hAnsiTheme="minorHAnsi" w:cstheme="minorHAnsi"/>
          <w:sz w:val="22"/>
          <w:szCs w:val="22"/>
          <w:lang w:val="en-US"/>
        </w:rPr>
        <w:t>calculated from expiry of the closing date for submission of tenders.</w:t>
      </w:r>
    </w:p>
    <w:p w14:paraId="44EBFEC5" w14:textId="77777777" w:rsidR="00B05689" w:rsidRPr="00252610" w:rsidRDefault="00B05689" w:rsidP="00252610">
      <w:pPr>
        <w:rPr>
          <w:rFonts w:asciiTheme="minorHAnsi" w:hAnsiTheme="minorHAnsi" w:cstheme="minorHAnsi"/>
          <w:i/>
          <w:iCs/>
          <w:sz w:val="22"/>
          <w:szCs w:val="22"/>
          <w:lang w:val="en-AU"/>
        </w:rPr>
      </w:pPr>
      <w:r w:rsidRPr="00252610">
        <w:rPr>
          <w:rFonts w:asciiTheme="minorHAnsi" w:hAnsiTheme="minorHAnsi" w:cstheme="minorHAnsi"/>
          <w:sz w:val="22"/>
          <w:szCs w:val="22"/>
          <w:lang w:val="en-AU"/>
        </w:rPr>
        <w:t>Contact person for the tender:</w:t>
      </w:r>
      <w:r w:rsidRPr="00252610">
        <w:rPr>
          <w:rFonts w:asciiTheme="minorHAnsi" w:hAnsiTheme="minorHAnsi" w:cstheme="minorHAnsi"/>
          <w:i/>
          <w:iCs/>
          <w:sz w:val="22"/>
          <w:szCs w:val="22"/>
          <w:lang w:val="en-AU"/>
        </w:rPr>
        <w:t xml:space="preserve"> [name and position / email / telephone]</w:t>
      </w:r>
    </w:p>
    <w:p w14:paraId="2C99A1CF" w14:textId="77777777" w:rsidR="00B05689" w:rsidRPr="00252610" w:rsidRDefault="00B05689" w:rsidP="00252610">
      <w:pPr>
        <w:spacing w:before="120" w:after="240"/>
        <w:rPr>
          <w:rFonts w:asciiTheme="minorHAnsi" w:hAnsiTheme="minorHAnsi" w:cstheme="minorHAnsi"/>
          <w:sz w:val="22"/>
          <w:szCs w:val="22"/>
          <w:lang w:val="en-US"/>
        </w:rPr>
      </w:pPr>
      <w:r w:rsidRPr="00252610">
        <w:rPr>
          <w:rFonts w:asciiTheme="minorHAnsi" w:hAnsiTheme="minorHAnsi" w:cstheme="minorHAnsi"/>
          <w:noProof/>
          <w:sz w:val="22"/>
          <w:szCs w:val="22"/>
          <w:lang w:val="en-US"/>
        </w:rPr>
        <mc:AlternateContent>
          <mc:Choice Requires="wps">
            <w:drawing>
              <wp:anchor distT="0" distB="0" distL="114300" distR="114300" simplePos="0" relativeHeight="251659264" behindDoc="0" locked="0" layoutInCell="1" allowOverlap="1" wp14:anchorId="185CA7FE" wp14:editId="35A56AA1">
                <wp:simplePos x="0" y="0"/>
                <wp:positionH relativeFrom="column">
                  <wp:posOffset>4339480</wp:posOffset>
                </wp:positionH>
                <wp:positionV relativeFrom="paragraph">
                  <wp:posOffset>126971</wp:posOffset>
                </wp:positionV>
                <wp:extent cx="659516" cy="516835"/>
                <wp:effectExtent l="0" t="0" r="13970" b="17145"/>
                <wp:wrapNone/>
                <wp:docPr id="3" name="Tekstboks 1"/>
                <wp:cNvGraphicFramePr/>
                <a:graphic xmlns:a="http://schemas.openxmlformats.org/drawingml/2006/main">
                  <a:graphicData uri="http://schemas.microsoft.com/office/word/2010/wordprocessingShape">
                    <wps:wsp>
                      <wps:cNvSpPr txBox="1"/>
                      <wps:spPr>
                        <a:xfrm>
                          <a:off x="0" y="0"/>
                          <a:ext cx="659516" cy="516835"/>
                        </a:xfrm>
                        <a:prstGeom prst="rect">
                          <a:avLst/>
                        </a:prstGeom>
                        <a:ln w="3175">
                          <a:solidFill>
                            <a:schemeClr val="dk1"/>
                          </a:solidFill>
                        </a:ln>
                      </wps:spPr>
                      <wps:style>
                        <a:lnRef idx="2">
                          <a:schemeClr val="dk1"/>
                        </a:lnRef>
                        <a:fillRef idx="1">
                          <a:schemeClr val="lt1"/>
                        </a:fillRef>
                        <a:effectRef idx="0">
                          <a:schemeClr val="dk1"/>
                        </a:effectRef>
                        <a:fontRef idx="minor">
                          <a:schemeClr val="dk1"/>
                        </a:fontRef>
                      </wps:style>
                      <wps:txbx>
                        <w:txbxContent>
                          <w:p w14:paraId="63350B40" w14:textId="77777777" w:rsidR="00B05689" w:rsidRPr="00A372B1" w:rsidRDefault="00B05689" w:rsidP="00B05689">
                            <w:pPr>
                              <w:spacing w:after="0"/>
                              <w:jc w:val="center"/>
                              <w:rPr>
                                <w:sz w:val="18"/>
                                <w:szCs w:val="18"/>
                              </w:rPr>
                            </w:pPr>
                            <w:r w:rsidRPr="00A372B1">
                              <w:rPr>
                                <w:sz w:val="18"/>
                                <w:szCs w:val="18"/>
                              </w:rPr>
                              <w:t>Stamp</w:t>
                            </w:r>
                          </w:p>
                          <w:p w14:paraId="04FD78EF" w14:textId="3B706BC5" w:rsidR="00B05689" w:rsidRPr="00A372B1" w:rsidRDefault="00B05689" w:rsidP="00B05689">
                            <w:pPr>
                              <w:spacing w:after="0"/>
                              <w:jc w:val="center"/>
                              <w:rPr>
                                <w:sz w:val="18"/>
                                <w:szCs w:val="18"/>
                              </w:rPr>
                            </w:pPr>
                            <w:r w:rsidRPr="00A372B1">
                              <w:rPr>
                                <w:sz w:val="18"/>
                                <w:szCs w:val="18"/>
                              </w:rPr>
                              <w:t>(</w:t>
                            </w:r>
                            <w:r w:rsidR="00422205" w:rsidRPr="00A372B1">
                              <w:rPr>
                                <w:sz w:val="18"/>
                                <w:szCs w:val="18"/>
                              </w:rPr>
                              <w:t>If</w:t>
                            </w:r>
                            <w:r w:rsidRPr="00A372B1">
                              <w:rPr>
                                <w:sz w:val="18"/>
                                <w:szCs w:val="18"/>
                              </w:rPr>
                              <w:t xml:space="preserve"> a firm)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5CA7FE" id="_x0000_t202" coordsize="21600,21600" o:spt="202" path="m,l,21600r21600,l21600,xe">
                <v:stroke joinstyle="miter"/>
                <v:path gradientshapeok="t" o:connecttype="rect"/>
              </v:shapetype>
              <v:shape id="Tekstboks 1" o:spid="_x0000_s1026" type="#_x0000_t202" style="position:absolute;left:0;text-align:left;margin-left:341.7pt;margin-top:10pt;width:51.95pt;height: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1bgIAAD8FAAAOAAAAZHJzL2Uyb0RvYy54bWysVN9v2jAQfp+0/8Hy+wihhbaooWKtmCah&#10;thqd+mwcu1hzfJ5tSNhfv7MTAurQHqa9JGffd7+/8+1dU2myE84rMAXNB0NKhOFQKvNW0O8vi0/X&#10;lPjATMk0GFHQvfD0bvbxw21tp2IEG9ClcASdGD+tbUE3Idhplnm+ERXzA7DCoFKCq1jAo3vLSsdq&#10;9F7pbDQcTrIaXGkdcOE93j60SjpL/qUUPDxJ6UUguqCYW0hfl77r+M1mt2z65pjdKN6lwf4hi4op&#10;g0F7Vw8sMLJ16g9XleIOPMgw4FBlIKXiItWA1eTDd9WsNsyKVAs2x9u+Tf7/ueWPu5V9diQ0n6HB&#10;AcaG1NZPPV7GehrpqvjHTAnqsYX7vm2iCYTj5WR8M84nlHBUoXB9MY5esqOxdT58EVCRKBTU4VRS&#10;s9hu6UMLPUBiLG1IXdCL/GqcUB60KhdK66hLxBD32pEdw5GWP1LGGOsEhSdtMIFjHUkKey1a99+E&#10;JKrEzEdtgEi2cz61QWQ0kRi9N8rPGelwSKTDRjORCNgbDs8ZHivo0SkimNAbVsqA+7uxbPGHqtta&#10;Y9mhWTfdTNdQ7nHUDtot8JYvFA5kyXx4Zg5pj9PFVQ5P+JEacAbQSZRswP06dx/xyEbUUlLjGhXU&#10;/9wyJyjRXw3y9Ca/vIx7lw6X46sRHtypZn2qMdvqHnCsOT4alicx4oM+iNJB9YobP49RUcUMx9gF&#10;DQfxPrTLjS8GF/N5AuGmWRaWZmV5dB3bG+n20rwyZztOBiTzIxwWjk3fUbPFRksD820AqRJvY4Pb&#10;rnaNxy1NzO9elPgMnJ4T6vjuzX4DAAD//wMAUEsDBBQABgAIAAAAIQAXay4i3QAAAAoBAAAPAAAA&#10;ZHJzL2Rvd25yZXYueG1sTI9BTsMwEEX3SNzBmkpsELUbV02UxqmqSizYQeEAbjwkUeNxFLtt4PQM&#10;K1iO/tP/b6rd7AdxxSn2gQyslgoEUhNcT62Bj/fnpwJETJacHQKhgS+MsKvv7ypbunCjN7weUyu4&#10;hGJpDXQpjaWUsenQ27gMIxJnn2HyNvE5tdJN9sblfpCZUhvpbU+80NkRDx025+PFG1D9IdPZ94vX&#10;Ont9zNVZd3siYx4W834LIuGc/mD41Wd1qNnpFC7kohgMbAq9ZtQAz4BgIC9yDeLEpFqtQdaV/P9C&#10;/QMAAP//AwBQSwECLQAUAAYACAAAACEAtoM4kv4AAADhAQAAEwAAAAAAAAAAAAAAAAAAAAAAW0Nv&#10;bnRlbnRfVHlwZXNdLnhtbFBLAQItABQABgAIAAAAIQA4/SH/1gAAAJQBAAALAAAAAAAAAAAAAAAA&#10;AC8BAABfcmVscy8ucmVsc1BLAQItABQABgAIAAAAIQC++UQ1bgIAAD8FAAAOAAAAAAAAAAAAAAAA&#10;AC4CAABkcnMvZTJvRG9jLnhtbFBLAQItABQABgAIAAAAIQAXay4i3QAAAAoBAAAPAAAAAAAAAAAA&#10;AAAAAMgEAABkcnMvZG93bnJldi54bWxQSwUGAAAAAAQABADzAAAA0gUAAAAA&#10;" fillcolor="white [3201]" strokecolor="black [3200]" strokeweight=".25pt">
                <v:textbox>
                  <w:txbxContent>
                    <w:p w14:paraId="63350B40" w14:textId="77777777" w:rsidR="00B05689" w:rsidRPr="00A372B1" w:rsidRDefault="00B05689" w:rsidP="00B05689">
                      <w:pPr>
                        <w:spacing w:after="0"/>
                        <w:jc w:val="center"/>
                        <w:rPr>
                          <w:sz w:val="18"/>
                          <w:szCs w:val="18"/>
                        </w:rPr>
                      </w:pPr>
                      <w:r w:rsidRPr="00A372B1">
                        <w:rPr>
                          <w:sz w:val="18"/>
                          <w:szCs w:val="18"/>
                        </w:rPr>
                        <w:t>Stamp</w:t>
                      </w:r>
                    </w:p>
                    <w:p w14:paraId="04FD78EF" w14:textId="3B706BC5" w:rsidR="00B05689" w:rsidRPr="00A372B1" w:rsidRDefault="00B05689" w:rsidP="00B05689">
                      <w:pPr>
                        <w:spacing w:after="0"/>
                        <w:jc w:val="center"/>
                        <w:rPr>
                          <w:sz w:val="18"/>
                          <w:szCs w:val="18"/>
                        </w:rPr>
                      </w:pPr>
                      <w:r w:rsidRPr="00A372B1">
                        <w:rPr>
                          <w:sz w:val="18"/>
                          <w:szCs w:val="18"/>
                        </w:rPr>
                        <w:t>(</w:t>
                      </w:r>
                      <w:r w:rsidR="00422205" w:rsidRPr="00A372B1">
                        <w:rPr>
                          <w:sz w:val="18"/>
                          <w:szCs w:val="18"/>
                        </w:rPr>
                        <w:t>If</w:t>
                      </w:r>
                      <w:r w:rsidRPr="00A372B1">
                        <w:rPr>
                          <w:sz w:val="18"/>
                          <w:szCs w:val="18"/>
                        </w:rPr>
                        <w:t xml:space="preserve"> a firm)</w:t>
                      </w:r>
                    </w:p>
                  </w:txbxContent>
                </v:textbox>
              </v:shape>
            </w:pict>
          </mc:Fallback>
        </mc:AlternateContent>
      </w:r>
      <w:r w:rsidRPr="00252610">
        <w:rPr>
          <w:rFonts w:asciiTheme="minorHAnsi" w:hAnsiTheme="minorHAnsi" w:cstheme="minorHAnsi"/>
          <w:sz w:val="22"/>
          <w:szCs w:val="22"/>
          <w:lang w:val="en-US"/>
        </w:rPr>
        <w:t>Signed by authorized representative:</w:t>
      </w:r>
    </w:p>
    <w:p w14:paraId="1CE15EAA" w14:textId="77777777" w:rsidR="00B05689" w:rsidRPr="00252610" w:rsidRDefault="00B05689" w:rsidP="00252610">
      <w:pPr>
        <w:spacing w:after="40"/>
        <w:rPr>
          <w:rFonts w:asciiTheme="minorHAnsi" w:hAnsiTheme="minorHAnsi" w:cstheme="minorHAnsi"/>
          <w:sz w:val="22"/>
          <w:szCs w:val="22"/>
          <w:lang w:val="en-US"/>
        </w:rPr>
      </w:pPr>
      <w:r w:rsidRPr="00252610">
        <w:rPr>
          <w:rFonts w:asciiTheme="minorHAnsi" w:hAnsiTheme="minorHAnsi" w:cstheme="minorHAnsi"/>
          <w:sz w:val="22"/>
          <w:szCs w:val="22"/>
          <w:lang w:val="en-US"/>
        </w:rPr>
        <w:t>Signature: __________________________________</w:t>
      </w:r>
    </w:p>
    <w:p w14:paraId="0CF958C8" w14:textId="14AD532E" w:rsidR="00B05689" w:rsidRPr="008521B9" w:rsidRDefault="00B05689" w:rsidP="00252610">
      <w:pPr>
        <w:rPr>
          <w:rFonts w:asciiTheme="minorHAnsi" w:hAnsiTheme="minorHAnsi" w:cstheme="minorHAnsi"/>
          <w:sz w:val="22"/>
          <w:szCs w:val="22"/>
          <w:lang w:val="en-US"/>
        </w:rPr>
      </w:pPr>
      <w:r w:rsidRPr="00252610">
        <w:rPr>
          <w:rFonts w:asciiTheme="minorHAnsi" w:hAnsiTheme="minorHAnsi" w:cstheme="minorHAnsi"/>
          <w:sz w:val="22"/>
          <w:szCs w:val="22"/>
          <w:lang w:val="en-US"/>
        </w:rPr>
        <w:tab/>
      </w:r>
      <w:r w:rsidRPr="00252610">
        <w:rPr>
          <w:rFonts w:asciiTheme="minorHAnsi" w:hAnsiTheme="minorHAnsi" w:cstheme="minorHAnsi"/>
          <w:sz w:val="22"/>
          <w:szCs w:val="22"/>
          <w:lang w:val="en-US"/>
        </w:rPr>
        <w:tab/>
        <w:t>(</w:t>
      </w:r>
      <w:r w:rsidR="007D4F31" w:rsidRPr="00252610">
        <w:rPr>
          <w:rFonts w:asciiTheme="minorHAnsi" w:hAnsiTheme="minorHAnsi" w:cstheme="minorHAnsi"/>
          <w:sz w:val="22"/>
          <w:szCs w:val="22"/>
          <w:lang w:val="en-US"/>
        </w:rPr>
        <w:t>N</w:t>
      </w:r>
      <w:r w:rsidRPr="00252610">
        <w:rPr>
          <w:rFonts w:asciiTheme="minorHAnsi" w:hAnsiTheme="minorHAnsi" w:cstheme="minorHAnsi"/>
          <w:sz w:val="22"/>
          <w:szCs w:val="22"/>
          <w:lang w:val="en-US"/>
        </w:rPr>
        <w:t>ame and position)</w:t>
      </w:r>
    </w:p>
    <w:bookmarkEnd w:id="131"/>
    <w:p w14:paraId="54CFACE6" w14:textId="77777777" w:rsidR="00B05689" w:rsidRPr="008521B9" w:rsidRDefault="00B05689" w:rsidP="00252610">
      <w:pPr>
        <w:rPr>
          <w:rFonts w:asciiTheme="minorHAnsi" w:hAnsiTheme="minorHAnsi" w:cstheme="minorHAnsi"/>
          <w:sz w:val="22"/>
          <w:szCs w:val="22"/>
        </w:rPr>
      </w:pPr>
    </w:p>
    <w:sectPr w:rsidR="00B05689" w:rsidRPr="008521B9" w:rsidSect="00BC1EDB">
      <w:footerReference w:type="even" r:id="rId13"/>
      <w:footerReference w:type="default" r:id="rId14"/>
      <w:pgSz w:w="12240" w:h="15840"/>
      <w:pgMar w:top="1304" w:right="1418" w:bottom="1304" w:left="141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90AC2" w14:textId="77777777" w:rsidR="00BB5DFE" w:rsidRDefault="00BB5DFE" w:rsidP="00B05689">
      <w:pPr>
        <w:spacing w:after="0" w:line="240" w:lineRule="auto"/>
      </w:pPr>
      <w:r>
        <w:separator/>
      </w:r>
    </w:p>
  </w:endnote>
  <w:endnote w:type="continuationSeparator" w:id="0">
    <w:p w14:paraId="259E1B40" w14:textId="77777777" w:rsidR="00BB5DFE" w:rsidRDefault="00BB5DFE" w:rsidP="00B05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B427" w14:textId="226108EF" w:rsidR="00B05689" w:rsidRDefault="00B05689" w:rsidP="00BC1EDB">
    <w:pP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55CF5">
      <w:rPr>
        <w:rStyle w:val="PageNumber"/>
        <w:noProof/>
      </w:rPr>
      <w:t>2</w:t>
    </w:r>
    <w:r>
      <w:rPr>
        <w:rStyle w:val="PageNumber"/>
      </w:rPr>
      <w:fldChar w:fldCharType="end"/>
    </w:r>
  </w:p>
  <w:p w14:paraId="7D601CE6" w14:textId="77777777" w:rsidR="00B05689" w:rsidRDefault="00B0568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89051" w14:textId="1A58E499" w:rsidR="00855CF5" w:rsidRDefault="008F2F0D">
    <w:pPr>
      <w:pStyle w:val="Footer"/>
    </w:pPr>
    <w:r>
      <w:rPr>
        <w:noProof/>
      </w:rPr>
      <w:drawing>
        <wp:inline distT="0" distB="0" distL="0" distR="0" wp14:anchorId="4FD1CA65" wp14:editId="3658D78E">
          <wp:extent cx="846113" cy="381000"/>
          <wp:effectExtent l="0" t="0" r="0" b="0"/>
          <wp:docPr id="1407969158" name="Picture 1407969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56019" cy="385461"/>
                  </a:xfrm>
                  <a:prstGeom prst="rect">
                    <a:avLst/>
                  </a:prstGeom>
                  <a:noFill/>
                  <a:ln>
                    <a:noFill/>
                  </a:ln>
                </pic:spPr>
              </pic:pic>
            </a:graphicData>
          </a:graphic>
        </wp:inline>
      </w:drawing>
    </w:r>
  </w:p>
  <w:p w14:paraId="4557CC1C" w14:textId="41635DF6" w:rsidR="00B05689" w:rsidRDefault="00B05689" w:rsidP="000209AD">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ED662" w14:textId="77777777" w:rsidR="00BB5DFE" w:rsidRDefault="00BB5DFE" w:rsidP="00B05689">
      <w:pPr>
        <w:spacing w:after="0" w:line="240" w:lineRule="auto"/>
      </w:pPr>
      <w:r>
        <w:separator/>
      </w:r>
    </w:p>
  </w:footnote>
  <w:footnote w:type="continuationSeparator" w:id="0">
    <w:p w14:paraId="4598F34C" w14:textId="77777777" w:rsidR="00BB5DFE" w:rsidRDefault="00BB5DFE" w:rsidP="00B05689">
      <w:pPr>
        <w:spacing w:after="0" w:line="240" w:lineRule="auto"/>
      </w:pPr>
      <w:r>
        <w:continuationSeparator/>
      </w:r>
    </w:p>
  </w:footnote>
  <w:footnote w:id="1">
    <w:p w14:paraId="25F87489" w14:textId="77777777" w:rsidR="00B05689" w:rsidRPr="00D50964" w:rsidRDefault="00B05689" w:rsidP="00B05689">
      <w:pPr>
        <w:pStyle w:val="CommentSubject"/>
        <w:spacing w:after="0"/>
        <w:jc w:val="left"/>
        <w:rPr>
          <w:b w:val="0"/>
          <w:bCs w:val="0"/>
        </w:rPr>
      </w:pPr>
      <w:r w:rsidRPr="000341CC">
        <w:rPr>
          <w:rStyle w:val="FootnoteReference"/>
          <w:b w:val="0"/>
          <w:bCs w:val="0"/>
        </w:rPr>
        <w:footnoteRef/>
      </w:r>
      <w:r>
        <w:t xml:space="preserve"> </w:t>
      </w:r>
      <w:r w:rsidRPr="0099298C">
        <w:rPr>
          <w:b w:val="0"/>
          <w:bCs w:val="0"/>
          <w:lang w:val="en-US"/>
        </w:rPr>
        <w:t xml:space="preserve">Ref report: </w:t>
      </w:r>
      <w:r w:rsidRPr="0099298C">
        <w:rPr>
          <w:b w:val="0"/>
          <w:bCs w:val="0"/>
          <w:i/>
          <w:iCs/>
          <w:lang w:val="en-US"/>
        </w:rPr>
        <w:t xml:space="preserve">OECD DAC Evaluation Criteria, Updated </w:t>
      </w:r>
      <w:r w:rsidRPr="0099298C">
        <w:rPr>
          <w:b w:val="0"/>
          <w:bCs w:val="0"/>
          <w:lang w:val="en-US"/>
        </w:rPr>
        <w:t>(OECD, December 2019)</w:t>
      </w:r>
      <w:r>
        <w:rPr>
          <w:b w:val="0"/>
          <w:bCs w:val="0"/>
          <w:lang w:val="en-US"/>
        </w:rPr>
        <w:t xml:space="preserve"> </w:t>
      </w:r>
      <w:r w:rsidRPr="0099298C">
        <w:rPr>
          <w:b w:val="0"/>
          <w:bCs w:val="0"/>
        </w:rPr>
        <w:t>https://www.oecd.org/dac/evaluation/daccriteriaforevaluatingdevelopmentassistance.htm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30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F03D32"/>
    <w:multiLevelType w:val="hybridMultilevel"/>
    <w:tmpl w:val="DD827FE8"/>
    <w:lvl w:ilvl="0" w:tplc="04140003">
      <w:start w:val="1"/>
      <w:numFmt w:val="bullet"/>
      <w:lvlText w:val="o"/>
      <w:lvlJc w:val="left"/>
      <w:pPr>
        <w:ind w:left="360" w:hanging="360"/>
      </w:pPr>
      <w:rPr>
        <w:rFonts w:ascii="Courier New" w:hAnsi="Courier New" w:cs="Courier New"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BEC16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EE0F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DF050A8"/>
    <w:multiLevelType w:val="multilevel"/>
    <w:tmpl w:val="DA28E05E"/>
    <w:lvl w:ilvl="0">
      <w:start w:val="1"/>
      <w:numFmt w:val="decimal"/>
      <w:pStyle w:val="Heading1"/>
      <w:lvlText w:val="%1"/>
      <w:lvlJc w:val="left"/>
      <w:pPr>
        <w:ind w:left="432" w:hanging="432"/>
      </w:pPr>
      <w:rPr>
        <w:color w:val="auto"/>
      </w:rPr>
    </w:lvl>
    <w:lvl w:ilvl="1">
      <w:start w:val="1"/>
      <w:numFmt w:val="decimal"/>
      <w:pStyle w:val="Heading2"/>
      <w:lvlText w:val="%1.%2"/>
      <w:lvlJc w:val="left"/>
      <w:pPr>
        <w:ind w:left="666" w:hanging="576"/>
      </w:pPr>
      <w:rPr>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12019F3"/>
    <w:multiLevelType w:val="hybridMultilevel"/>
    <w:tmpl w:val="CD2490D4"/>
    <w:lvl w:ilvl="0" w:tplc="04090001">
      <w:start w:val="1"/>
      <w:numFmt w:val="bullet"/>
      <w:lvlText w:val=""/>
      <w:lvlJc w:val="left"/>
      <w:pPr>
        <w:ind w:left="810" w:hanging="360"/>
      </w:pPr>
      <w:rPr>
        <w:rFonts w:ascii="Symbol" w:hAnsi="Symbol" w:hint="default"/>
      </w:rPr>
    </w:lvl>
    <w:lvl w:ilvl="1" w:tplc="04140003" w:tentative="1">
      <w:start w:val="1"/>
      <w:numFmt w:val="bullet"/>
      <w:lvlText w:val="o"/>
      <w:lvlJc w:val="left"/>
      <w:pPr>
        <w:ind w:left="1530" w:hanging="360"/>
      </w:pPr>
      <w:rPr>
        <w:rFonts w:ascii="Courier New" w:hAnsi="Courier New" w:cs="Courier New" w:hint="default"/>
      </w:rPr>
    </w:lvl>
    <w:lvl w:ilvl="2" w:tplc="04140005" w:tentative="1">
      <w:start w:val="1"/>
      <w:numFmt w:val="bullet"/>
      <w:lvlText w:val=""/>
      <w:lvlJc w:val="left"/>
      <w:pPr>
        <w:ind w:left="2250" w:hanging="360"/>
      </w:pPr>
      <w:rPr>
        <w:rFonts w:ascii="Wingdings" w:hAnsi="Wingdings" w:hint="default"/>
      </w:rPr>
    </w:lvl>
    <w:lvl w:ilvl="3" w:tplc="04140001" w:tentative="1">
      <w:start w:val="1"/>
      <w:numFmt w:val="bullet"/>
      <w:lvlText w:val=""/>
      <w:lvlJc w:val="left"/>
      <w:pPr>
        <w:ind w:left="2970" w:hanging="360"/>
      </w:pPr>
      <w:rPr>
        <w:rFonts w:ascii="Symbol" w:hAnsi="Symbol" w:hint="default"/>
      </w:rPr>
    </w:lvl>
    <w:lvl w:ilvl="4" w:tplc="04140003" w:tentative="1">
      <w:start w:val="1"/>
      <w:numFmt w:val="bullet"/>
      <w:lvlText w:val="o"/>
      <w:lvlJc w:val="left"/>
      <w:pPr>
        <w:ind w:left="3690" w:hanging="360"/>
      </w:pPr>
      <w:rPr>
        <w:rFonts w:ascii="Courier New" w:hAnsi="Courier New" w:cs="Courier New" w:hint="default"/>
      </w:rPr>
    </w:lvl>
    <w:lvl w:ilvl="5" w:tplc="04140005" w:tentative="1">
      <w:start w:val="1"/>
      <w:numFmt w:val="bullet"/>
      <w:lvlText w:val=""/>
      <w:lvlJc w:val="left"/>
      <w:pPr>
        <w:ind w:left="4410" w:hanging="360"/>
      </w:pPr>
      <w:rPr>
        <w:rFonts w:ascii="Wingdings" w:hAnsi="Wingdings" w:hint="default"/>
      </w:rPr>
    </w:lvl>
    <w:lvl w:ilvl="6" w:tplc="04140001" w:tentative="1">
      <w:start w:val="1"/>
      <w:numFmt w:val="bullet"/>
      <w:lvlText w:val=""/>
      <w:lvlJc w:val="left"/>
      <w:pPr>
        <w:ind w:left="5130" w:hanging="360"/>
      </w:pPr>
      <w:rPr>
        <w:rFonts w:ascii="Symbol" w:hAnsi="Symbol" w:hint="default"/>
      </w:rPr>
    </w:lvl>
    <w:lvl w:ilvl="7" w:tplc="04140003" w:tentative="1">
      <w:start w:val="1"/>
      <w:numFmt w:val="bullet"/>
      <w:lvlText w:val="o"/>
      <w:lvlJc w:val="left"/>
      <w:pPr>
        <w:ind w:left="5850" w:hanging="360"/>
      </w:pPr>
      <w:rPr>
        <w:rFonts w:ascii="Courier New" w:hAnsi="Courier New" w:cs="Courier New" w:hint="default"/>
      </w:rPr>
    </w:lvl>
    <w:lvl w:ilvl="8" w:tplc="04140005" w:tentative="1">
      <w:start w:val="1"/>
      <w:numFmt w:val="bullet"/>
      <w:lvlText w:val=""/>
      <w:lvlJc w:val="left"/>
      <w:pPr>
        <w:ind w:left="6570" w:hanging="360"/>
      </w:pPr>
      <w:rPr>
        <w:rFonts w:ascii="Wingdings" w:hAnsi="Wingdings" w:hint="default"/>
      </w:rPr>
    </w:lvl>
  </w:abstractNum>
  <w:abstractNum w:abstractNumId="6" w15:restartNumberingAfterBreak="0">
    <w:nsid w:val="15CC68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1C53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55D2BCA"/>
    <w:multiLevelType w:val="hybridMultilevel"/>
    <w:tmpl w:val="FFFFFFFF"/>
    <w:lvl w:ilvl="0" w:tplc="2E94512E">
      <w:start w:val="1"/>
      <w:numFmt w:val="bullet"/>
      <w:lvlText w:val="·"/>
      <w:lvlJc w:val="left"/>
      <w:pPr>
        <w:ind w:left="720" w:hanging="360"/>
      </w:pPr>
      <w:rPr>
        <w:rFonts w:ascii="Symbol" w:hAnsi="Symbol" w:hint="default"/>
      </w:rPr>
    </w:lvl>
    <w:lvl w:ilvl="1" w:tplc="C8422AE4">
      <w:start w:val="1"/>
      <w:numFmt w:val="bullet"/>
      <w:lvlText w:val="o"/>
      <w:lvlJc w:val="left"/>
      <w:pPr>
        <w:ind w:left="1440" w:hanging="360"/>
      </w:pPr>
      <w:rPr>
        <w:rFonts w:ascii="Courier New" w:hAnsi="Courier New" w:hint="default"/>
      </w:rPr>
    </w:lvl>
    <w:lvl w:ilvl="2" w:tplc="C1346910">
      <w:start w:val="1"/>
      <w:numFmt w:val="bullet"/>
      <w:lvlText w:val=""/>
      <w:lvlJc w:val="left"/>
      <w:pPr>
        <w:ind w:left="2160" w:hanging="360"/>
      </w:pPr>
      <w:rPr>
        <w:rFonts w:ascii="Wingdings" w:hAnsi="Wingdings" w:hint="default"/>
      </w:rPr>
    </w:lvl>
    <w:lvl w:ilvl="3" w:tplc="25F6D13C">
      <w:start w:val="1"/>
      <w:numFmt w:val="bullet"/>
      <w:lvlText w:val=""/>
      <w:lvlJc w:val="left"/>
      <w:pPr>
        <w:ind w:left="2880" w:hanging="360"/>
      </w:pPr>
      <w:rPr>
        <w:rFonts w:ascii="Symbol" w:hAnsi="Symbol" w:hint="default"/>
      </w:rPr>
    </w:lvl>
    <w:lvl w:ilvl="4" w:tplc="7FD4857A">
      <w:start w:val="1"/>
      <w:numFmt w:val="bullet"/>
      <w:lvlText w:val="o"/>
      <w:lvlJc w:val="left"/>
      <w:pPr>
        <w:ind w:left="3600" w:hanging="360"/>
      </w:pPr>
      <w:rPr>
        <w:rFonts w:ascii="Courier New" w:hAnsi="Courier New" w:hint="default"/>
      </w:rPr>
    </w:lvl>
    <w:lvl w:ilvl="5" w:tplc="102490AE">
      <w:start w:val="1"/>
      <w:numFmt w:val="bullet"/>
      <w:lvlText w:val=""/>
      <w:lvlJc w:val="left"/>
      <w:pPr>
        <w:ind w:left="4320" w:hanging="360"/>
      </w:pPr>
      <w:rPr>
        <w:rFonts w:ascii="Wingdings" w:hAnsi="Wingdings" w:hint="default"/>
      </w:rPr>
    </w:lvl>
    <w:lvl w:ilvl="6" w:tplc="0C50A236">
      <w:start w:val="1"/>
      <w:numFmt w:val="bullet"/>
      <w:lvlText w:val=""/>
      <w:lvlJc w:val="left"/>
      <w:pPr>
        <w:ind w:left="5040" w:hanging="360"/>
      </w:pPr>
      <w:rPr>
        <w:rFonts w:ascii="Symbol" w:hAnsi="Symbol" w:hint="default"/>
      </w:rPr>
    </w:lvl>
    <w:lvl w:ilvl="7" w:tplc="80920194">
      <w:start w:val="1"/>
      <w:numFmt w:val="bullet"/>
      <w:lvlText w:val="o"/>
      <w:lvlJc w:val="left"/>
      <w:pPr>
        <w:ind w:left="5760" w:hanging="360"/>
      </w:pPr>
      <w:rPr>
        <w:rFonts w:ascii="Courier New" w:hAnsi="Courier New" w:hint="default"/>
      </w:rPr>
    </w:lvl>
    <w:lvl w:ilvl="8" w:tplc="01FA3EB2">
      <w:start w:val="1"/>
      <w:numFmt w:val="bullet"/>
      <w:lvlText w:val=""/>
      <w:lvlJc w:val="left"/>
      <w:pPr>
        <w:ind w:left="6480" w:hanging="360"/>
      </w:pPr>
      <w:rPr>
        <w:rFonts w:ascii="Wingdings" w:hAnsi="Wingdings" w:hint="default"/>
      </w:rPr>
    </w:lvl>
  </w:abstractNum>
  <w:abstractNum w:abstractNumId="9" w15:restartNumberingAfterBreak="0">
    <w:nsid w:val="28FF0A55"/>
    <w:multiLevelType w:val="hybridMultilevel"/>
    <w:tmpl w:val="FFFFFFFF"/>
    <w:lvl w:ilvl="0" w:tplc="FF22678E">
      <w:start w:val="1"/>
      <w:numFmt w:val="bullet"/>
      <w:lvlText w:val="·"/>
      <w:lvlJc w:val="left"/>
      <w:pPr>
        <w:ind w:left="720" w:hanging="360"/>
      </w:pPr>
      <w:rPr>
        <w:rFonts w:ascii="Symbol" w:hAnsi="Symbol" w:hint="default"/>
      </w:rPr>
    </w:lvl>
    <w:lvl w:ilvl="1" w:tplc="331647DE">
      <w:start w:val="1"/>
      <w:numFmt w:val="bullet"/>
      <w:lvlText w:val="o"/>
      <w:lvlJc w:val="left"/>
      <w:pPr>
        <w:ind w:left="1440" w:hanging="360"/>
      </w:pPr>
      <w:rPr>
        <w:rFonts w:ascii="Courier New" w:hAnsi="Courier New" w:hint="default"/>
      </w:rPr>
    </w:lvl>
    <w:lvl w:ilvl="2" w:tplc="82EAB9D6">
      <w:start w:val="1"/>
      <w:numFmt w:val="bullet"/>
      <w:lvlText w:val=""/>
      <w:lvlJc w:val="left"/>
      <w:pPr>
        <w:ind w:left="2160" w:hanging="360"/>
      </w:pPr>
      <w:rPr>
        <w:rFonts w:ascii="Wingdings" w:hAnsi="Wingdings" w:hint="default"/>
      </w:rPr>
    </w:lvl>
    <w:lvl w:ilvl="3" w:tplc="F1666570">
      <w:start w:val="1"/>
      <w:numFmt w:val="bullet"/>
      <w:lvlText w:val=""/>
      <w:lvlJc w:val="left"/>
      <w:pPr>
        <w:ind w:left="2880" w:hanging="360"/>
      </w:pPr>
      <w:rPr>
        <w:rFonts w:ascii="Symbol" w:hAnsi="Symbol" w:hint="default"/>
      </w:rPr>
    </w:lvl>
    <w:lvl w:ilvl="4" w:tplc="0E2CF2AC">
      <w:start w:val="1"/>
      <w:numFmt w:val="bullet"/>
      <w:lvlText w:val="o"/>
      <w:lvlJc w:val="left"/>
      <w:pPr>
        <w:ind w:left="3600" w:hanging="360"/>
      </w:pPr>
      <w:rPr>
        <w:rFonts w:ascii="Courier New" w:hAnsi="Courier New" w:hint="default"/>
      </w:rPr>
    </w:lvl>
    <w:lvl w:ilvl="5" w:tplc="36024890">
      <w:start w:val="1"/>
      <w:numFmt w:val="bullet"/>
      <w:lvlText w:val=""/>
      <w:lvlJc w:val="left"/>
      <w:pPr>
        <w:ind w:left="4320" w:hanging="360"/>
      </w:pPr>
      <w:rPr>
        <w:rFonts w:ascii="Wingdings" w:hAnsi="Wingdings" w:hint="default"/>
      </w:rPr>
    </w:lvl>
    <w:lvl w:ilvl="6" w:tplc="18D6532E">
      <w:start w:val="1"/>
      <w:numFmt w:val="bullet"/>
      <w:lvlText w:val=""/>
      <w:lvlJc w:val="left"/>
      <w:pPr>
        <w:ind w:left="5040" w:hanging="360"/>
      </w:pPr>
      <w:rPr>
        <w:rFonts w:ascii="Symbol" w:hAnsi="Symbol" w:hint="default"/>
      </w:rPr>
    </w:lvl>
    <w:lvl w:ilvl="7" w:tplc="7512A488">
      <w:start w:val="1"/>
      <w:numFmt w:val="bullet"/>
      <w:lvlText w:val="o"/>
      <w:lvlJc w:val="left"/>
      <w:pPr>
        <w:ind w:left="5760" w:hanging="360"/>
      </w:pPr>
      <w:rPr>
        <w:rFonts w:ascii="Courier New" w:hAnsi="Courier New" w:hint="default"/>
      </w:rPr>
    </w:lvl>
    <w:lvl w:ilvl="8" w:tplc="8452D88E">
      <w:start w:val="1"/>
      <w:numFmt w:val="bullet"/>
      <w:lvlText w:val=""/>
      <w:lvlJc w:val="left"/>
      <w:pPr>
        <w:ind w:left="6480" w:hanging="360"/>
      </w:pPr>
      <w:rPr>
        <w:rFonts w:ascii="Wingdings" w:hAnsi="Wingdings" w:hint="default"/>
      </w:rPr>
    </w:lvl>
  </w:abstractNum>
  <w:abstractNum w:abstractNumId="10" w15:restartNumberingAfterBreak="0">
    <w:nsid w:val="29350179"/>
    <w:multiLevelType w:val="multilevel"/>
    <w:tmpl w:val="57D2AC2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296A7526"/>
    <w:multiLevelType w:val="hybridMultilevel"/>
    <w:tmpl w:val="145C6ACE"/>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2" w15:restartNumberingAfterBreak="0">
    <w:nsid w:val="2ADE2F9C"/>
    <w:multiLevelType w:val="hybridMultilevel"/>
    <w:tmpl w:val="01068BE6"/>
    <w:lvl w:ilvl="0" w:tplc="04140003">
      <w:start w:val="1"/>
      <w:numFmt w:val="bullet"/>
      <w:lvlText w:val="o"/>
      <w:lvlJc w:val="left"/>
      <w:pPr>
        <w:ind w:left="360" w:hanging="360"/>
      </w:pPr>
      <w:rPr>
        <w:rFonts w:ascii="Courier New" w:hAnsi="Courier New" w:cs="Courier New"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32400D3D"/>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413795D"/>
    <w:multiLevelType w:val="multilevel"/>
    <w:tmpl w:val="B20ABF72"/>
    <w:lvl w:ilvl="0">
      <w:start w:val="1"/>
      <w:numFmt w:val="decimal"/>
      <w:lvlText w:val="%1"/>
      <w:lvlJc w:val="left"/>
      <w:pPr>
        <w:ind w:left="432" w:hanging="432"/>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3013897"/>
    <w:multiLevelType w:val="hybridMultilevel"/>
    <w:tmpl w:val="2DA0BA38"/>
    <w:lvl w:ilvl="0" w:tplc="0409000F">
      <w:start w:val="7"/>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070F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9F66E74"/>
    <w:multiLevelType w:val="hybridMultilevel"/>
    <w:tmpl w:val="DA7C83C8"/>
    <w:lvl w:ilvl="0" w:tplc="04140003">
      <w:start w:val="1"/>
      <w:numFmt w:val="bullet"/>
      <w:lvlText w:val="o"/>
      <w:lvlJc w:val="left"/>
      <w:pPr>
        <w:ind w:left="360" w:hanging="360"/>
      </w:pPr>
      <w:rPr>
        <w:rFonts w:ascii="Courier New" w:hAnsi="Courier New" w:cs="Courier New"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609D3EFD"/>
    <w:multiLevelType w:val="hybridMultilevel"/>
    <w:tmpl w:val="18D28272"/>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F17F74"/>
    <w:multiLevelType w:val="hybridMultilevel"/>
    <w:tmpl w:val="9684C45A"/>
    <w:lvl w:ilvl="0" w:tplc="04140003">
      <w:start w:val="1"/>
      <w:numFmt w:val="bullet"/>
      <w:lvlText w:val="o"/>
      <w:lvlJc w:val="left"/>
      <w:pPr>
        <w:ind w:left="360" w:hanging="360"/>
      </w:pPr>
      <w:rPr>
        <w:rFonts w:ascii="Courier New" w:hAnsi="Courier New" w:cs="Courier New"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70E97B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A6720CC"/>
    <w:multiLevelType w:val="hybridMultilevel"/>
    <w:tmpl w:val="FFFFFFFF"/>
    <w:lvl w:ilvl="0" w:tplc="E6A03DAA">
      <w:start w:val="1"/>
      <w:numFmt w:val="lowerLetter"/>
      <w:lvlText w:val="%1."/>
      <w:lvlJc w:val="left"/>
      <w:pPr>
        <w:ind w:left="360" w:hanging="360"/>
      </w:pPr>
    </w:lvl>
    <w:lvl w:ilvl="1" w:tplc="21BA1F3A">
      <w:start w:val="1"/>
      <w:numFmt w:val="lowerLetter"/>
      <w:lvlText w:val="%2."/>
      <w:lvlJc w:val="left"/>
      <w:pPr>
        <w:ind w:left="1080" w:hanging="360"/>
      </w:pPr>
    </w:lvl>
    <w:lvl w:ilvl="2" w:tplc="4E629B80">
      <w:start w:val="1"/>
      <w:numFmt w:val="lowerRoman"/>
      <w:lvlText w:val="%3."/>
      <w:lvlJc w:val="right"/>
      <w:pPr>
        <w:ind w:left="1800" w:hanging="180"/>
      </w:pPr>
    </w:lvl>
    <w:lvl w:ilvl="3" w:tplc="EACC1DF4">
      <w:start w:val="1"/>
      <w:numFmt w:val="decimal"/>
      <w:lvlText w:val="%4."/>
      <w:lvlJc w:val="left"/>
      <w:pPr>
        <w:ind w:left="2520" w:hanging="360"/>
      </w:pPr>
    </w:lvl>
    <w:lvl w:ilvl="4" w:tplc="7BA04386">
      <w:start w:val="1"/>
      <w:numFmt w:val="lowerLetter"/>
      <w:lvlText w:val="%5."/>
      <w:lvlJc w:val="left"/>
      <w:pPr>
        <w:ind w:left="3240" w:hanging="360"/>
      </w:pPr>
    </w:lvl>
    <w:lvl w:ilvl="5" w:tplc="E9F4F4C8">
      <w:start w:val="1"/>
      <w:numFmt w:val="lowerRoman"/>
      <w:lvlText w:val="%6."/>
      <w:lvlJc w:val="right"/>
      <w:pPr>
        <w:ind w:left="3960" w:hanging="180"/>
      </w:pPr>
    </w:lvl>
    <w:lvl w:ilvl="6" w:tplc="222EC2DA">
      <w:start w:val="1"/>
      <w:numFmt w:val="decimal"/>
      <w:lvlText w:val="%7."/>
      <w:lvlJc w:val="left"/>
      <w:pPr>
        <w:ind w:left="4680" w:hanging="360"/>
      </w:pPr>
    </w:lvl>
    <w:lvl w:ilvl="7" w:tplc="C5DC4526">
      <w:start w:val="1"/>
      <w:numFmt w:val="lowerLetter"/>
      <w:lvlText w:val="%8."/>
      <w:lvlJc w:val="left"/>
      <w:pPr>
        <w:ind w:left="5400" w:hanging="360"/>
      </w:pPr>
    </w:lvl>
    <w:lvl w:ilvl="8" w:tplc="50B48C38">
      <w:start w:val="1"/>
      <w:numFmt w:val="lowerRoman"/>
      <w:lvlText w:val="%9."/>
      <w:lvlJc w:val="right"/>
      <w:pPr>
        <w:ind w:left="6120" w:hanging="180"/>
      </w:pPr>
    </w:lvl>
  </w:abstractNum>
  <w:abstractNum w:abstractNumId="22" w15:restartNumberingAfterBreak="0">
    <w:nsid w:val="7B292730"/>
    <w:multiLevelType w:val="hybridMultilevel"/>
    <w:tmpl w:val="C1AA1468"/>
    <w:lvl w:ilvl="0" w:tplc="66D697D8">
      <w:start w:val="7"/>
      <w:numFmt w:val="decimal"/>
      <w:lvlText w:val="%1."/>
      <w:lvlJc w:val="left"/>
      <w:pPr>
        <w:ind w:left="791" w:hanging="360"/>
      </w:pPr>
      <w:rPr>
        <w:rFonts w:hint="default"/>
        <w:color w:val="auto"/>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23" w15:restartNumberingAfterBreak="0">
    <w:nsid w:val="7B7E5737"/>
    <w:multiLevelType w:val="multilevel"/>
    <w:tmpl w:val="57D2AC2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7BDB5784"/>
    <w:multiLevelType w:val="hybridMultilevel"/>
    <w:tmpl w:val="FFFFFFFF"/>
    <w:lvl w:ilvl="0" w:tplc="352C45C8">
      <w:start w:val="1"/>
      <w:numFmt w:val="decimal"/>
      <w:lvlText w:val="%1."/>
      <w:lvlJc w:val="left"/>
      <w:pPr>
        <w:ind w:left="360" w:hanging="360"/>
      </w:pPr>
    </w:lvl>
    <w:lvl w:ilvl="1" w:tplc="8E5C0AA0">
      <w:start w:val="1"/>
      <w:numFmt w:val="lowerLetter"/>
      <w:lvlText w:val="%2."/>
      <w:lvlJc w:val="left"/>
      <w:pPr>
        <w:ind w:left="1080" w:hanging="360"/>
      </w:pPr>
    </w:lvl>
    <w:lvl w:ilvl="2" w:tplc="E49CD4AC">
      <w:start w:val="1"/>
      <w:numFmt w:val="lowerRoman"/>
      <w:lvlText w:val="%3."/>
      <w:lvlJc w:val="right"/>
      <w:pPr>
        <w:ind w:left="1800" w:hanging="180"/>
      </w:pPr>
    </w:lvl>
    <w:lvl w:ilvl="3" w:tplc="5DB08776">
      <w:start w:val="1"/>
      <w:numFmt w:val="decimal"/>
      <w:lvlText w:val="%4."/>
      <w:lvlJc w:val="left"/>
      <w:pPr>
        <w:ind w:left="2520" w:hanging="360"/>
      </w:pPr>
    </w:lvl>
    <w:lvl w:ilvl="4" w:tplc="3E02638A">
      <w:start w:val="1"/>
      <w:numFmt w:val="lowerLetter"/>
      <w:lvlText w:val="%5."/>
      <w:lvlJc w:val="left"/>
      <w:pPr>
        <w:ind w:left="3240" w:hanging="360"/>
      </w:pPr>
    </w:lvl>
    <w:lvl w:ilvl="5" w:tplc="432EC792">
      <w:start w:val="1"/>
      <w:numFmt w:val="lowerRoman"/>
      <w:lvlText w:val="%6."/>
      <w:lvlJc w:val="right"/>
      <w:pPr>
        <w:ind w:left="3960" w:hanging="180"/>
      </w:pPr>
    </w:lvl>
    <w:lvl w:ilvl="6" w:tplc="A0BCD52E">
      <w:start w:val="1"/>
      <w:numFmt w:val="decimal"/>
      <w:lvlText w:val="%7."/>
      <w:lvlJc w:val="left"/>
      <w:pPr>
        <w:ind w:left="4680" w:hanging="360"/>
      </w:pPr>
    </w:lvl>
    <w:lvl w:ilvl="7" w:tplc="E18A1860">
      <w:start w:val="1"/>
      <w:numFmt w:val="lowerLetter"/>
      <w:lvlText w:val="%8."/>
      <w:lvlJc w:val="left"/>
      <w:pPr>
        <w:ind w:left="5400" w:hanging="360"/>
      </w:pPr>
    </w:lvl>
    <w:lvl w:ilvl="8" w:tplc="8A546332">
      <w:start w:val="1"/>
      <w:numFmt w:val="lowerRoman"/>
      <w:lvlText w:val="%9."/>
      <w:lvlJc w:val="right"/>
      <w:pPr>
        <w:ind w:left="6120" w:hanging="180"/>
      </w:pPr>
    </w:lvl>
  </w:abstractNum>
  <w:abstractNum w:abstractNumId="25" w15:restartNumberingAfterBreak="0">
    <w:nsid w:val="7DDB1F62"/>
    <w:multiLevelType w:val="hybridMultilevel"/>
    <w:tmpl w:val="40EE78FE"/>
    <w:lvl w:ilvl="0" w:tplc="7AFEFE1C">
      <w:start w:val="8"/>
      <w:numFmt w:val="decimal"/>
      <w:lvlText w:val="%1."/>
      <w:lvlJc w:val="left"/>
      <w:pPr>
        <w:ind w:left="791" w:hanging="360"/>
      </w:pPr>
      <w:rPr>
        <w:rFonts w:hint="default"/>
        <w:color w:val="auto"/>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7"/>
  </w:num>
  <w:num w:numId="5">
    <w:abstractNumId w:val="19"/>
  </w:num>
  <w:num w:numId="6">
    <w:abstractNumId w:val="1"/>
  </w:num>
  <w:num w:numId="7">
    <w:abstractNumId w:val="13"/>
  </w:num>
  <w:num w:numId="8">
    <w:abstractNumId w:val="9"/>
  </w:num>
  <w:num w:numId="9">
    <w:abstractNumId w:val="8"/>
  </w:num>
  <w:num w:numId="10">
    <w:abstractNumId w:val="24"/>
  </w:num>
  <w:num w:numId="11">
    <w:abstractNumId w:val="21"/>
  </w:num>
  <w:num w:numId="12">
    <w:abstractNumId w:val="14"/>
  </w:num>
  <w:num w:numId="13">
    <w:abstractNumId w:val="0"/>
  </w:num>
  <w:num w:numId="14">
    <w:abstractNumId w:val="3"/>
  </w:num>
  <w:num w:numId="15">
    <w:abstractNumId w:val="16"/>
  </w:num>
  <w:num w:numId="16">
    <w:abstractNumId w:val="6"/>
  </w:num>
  <w:num w:numId="17">
    <w:abstractNumId w:val="2"/>
  </w:num>
  <w:num w:numId="18">
    <w:abstractNumId w:val="20"/>
  </w:num>
  <w:num w:numId="19">
    <w:abstractNumId w:val="7"/>
  </w:num>
  <w:num w:numId="20">
    <w:abstractNumId w:val="5"/>
  </w:num>
  <w:num w:numId="21">
    <w:abstractNumId w:val="10"/>
  </w:num>
  <w:num w:numId="22">
    <w:abstractNumId w:val="23"/>
  </w:num>
  <w:num w:numId="23">
    <w:abstractNumId w:val="18"/>
  </w:num>
  <w:num w:numId="24">
    <w:abstractNumId w:val="25"/>
  </w:num>
  <w:num w:numId="25">
    <w:abstractNumId w:val="4"/>
    <w:lvlOverride w:ilvl="0">
      <w:startOverride w:val="6"/>
    </w:lvlOverride>
    <w:lvlOverride w:ilvl="1">
      <w:startOverride w:val="2"/>
    </w:lvlOverride>
  </w:num>
  <w:num w:numId="26">
    <w:abstractNumId w:val="11"/>
  </w:num>
  <w:num w:numId="27">
    <w:abstractNumId w:val="22"/>
  </w:num>
  <w:num w:numId="28">
    <w:abstractNumId w:val="15"/>
  </w:num>
  <w:num w:numId="29">
    <w:abstractNumId w:val="4"/>
    <w:lvlOverride w:ilvl="0">
      <w:startOverride w:val="8"/>
    </w:lvlOverride>
    <w:lvlOverride w:ilvl="1">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689"/>
    <w:rsid w:val="0001130E"/>
    <w:rsid w:val="00013A8B"/>
    <w:rsid w:val="00020DD9"/>
    <w:rsid w:val="0002341F"/>
    <w:rsid w:val="00026BDE"/>
    <w:rsid w:val="00037936"/>
    <w:rsid w:val="00040B2E"/>
    <w:rsid w:val="00041288"/>
    <w:rsid w:val="00044B8D"/>
    <w:rsid w:val="00045484"/>
    <w:rsid w:val="000478E0"/>
    <w:rsid w:val="00047BB2"/>
    <w:rsid w:val="000501F3"/>
    <w:rsid w:val="00053346"/>
    <w:rsid w:val="00055A2C"/>
    <w:rsid w:val="000604FE"/>
    <w:rsid w:val="00060DC3"/>
    <w:rsid w:val="000621F7"/>
    <w:rsid w:val="000704B7"/>
    <w:rsid w:val="00075B7D"/>
    <w:rsid w:val="00075FCA"/>
    <w:rsid w:val="000763A1"/>
    <w:rsid w:val="0007653C"/>
    <w:rsid w:val="00076975"/>
    <w:rsid w:val="00077EFC"/>
    <w:rsid w:val="000A0C3C"/>
    <w:rsid w:val="000A5958"/>
    <w:rsid w:val="000B4703"/>
    <w:rsid w:val="000B539B"/>
    <w:rsid w:val="000B6166"/>
    <w:rsid w:val="000B685C"/>
    <w:rsid w:val="000C6ADB"/>
    <w:rsid w:val="000D1DD7"/>
    <w:rsid w:val="000D5CA4"/>
    <w:rsid w:val="000D7040"/>
    <w:rsid w:val="000E0070"/>
    <w:rsid w:val="000E21FA"/>
    <w:rsid w:val="000E6D30"/>
    <w:rsid w:val="000F0BF6"/>
    <w:rsid w:val="000F1EB1"/>
    <w:rsid w:val="000F4B67"/>
    <w:rsid w:val="000F6F84"/>
    <w:rsid w:val="000F7253"/>
    <w:rsid w:val="0010603A"/>
    <w:rsid w:val="00110F29"/>
    <w:rsid w:val="00111ED8"/>
    <w:rsid w:val="001137C6"/>
    <w:rsid w:val="001157B1"/>
    <w:rsid w:val="0012427B"/>
    <w:rsid w:val="001259C3"/>
    <w:rsid w:val="00125AC3"/>
    <w:rsid w:val="0012676D"/>
    <w:rsid w:val="00132B40"/>
    <w:rsid w:val="00145D2F"/>
    <w:rsid w:val="0015233F"/>
    <w:rsid w:val="001625B5"/>
    <w:rsid w:val="001634BE"/>
    <w:rsid w:val="0016351F"/>
    <w:rsid w:val="00163EC7"/>
    <w:rsid w:val="00172505"/>
    <w:rsid w:val="00175A02"/>
    <w:rsid w:val="001856D8"/>
    <w:rsid w:val="001871FD"/>
    <w:rsid w:val="00191C56"/>
    <w:rsid w:val="001B0A24"/>
    <w:rsid w:val="001B3D6A"/>
    <w:rsid w:val="001B3E02"/>
    <w:rsid w:val="001B69D0"/>
    <w:rsid w:val="001B6BEA"/>
    <w:rsid w:val="001C0A99"/>
    <w:rsid w:val="001C579A"/>
    <w:rsid w:val="001C5F38"/>
    <w:rsid w:val="001D40DD"/>
    <w:rsid w:val="001D75C0"/>
    <w:rsid w:val="001E0683"/>
    <w:rsid w:val="001E5B1E"/>
    <w:rsid w:val="0020413C"/>
    <w:rsid w:val="00204CBD"/>
    <w:rsid w:val="00207EEC"/>
    <w:rsid w:val="0021308C"/>
    <w:rsid w:val="002208A5"/>
    <w:rsid w:val="00220D55"/>
    <w:rsid w:val="00221934"/>
    <w:rsid w:val="00225888"/>
    <w:rsid w:val="00226975"/>
    <w:rsid w:val="00230A27"/>
    <w:rsid w:val="00236C72"/>
    <w:rsid w:val="002408B7"/>
    <w:rsid w:val="002424E2"/>
    <w:rsid w:val="00243EDD"/>
    <w:rsid w:val="00245E96"/>
    <w:rsid w:val="00247F16"/>
    <w:rsid w:val="00250A66"/>
    <w:rsid w:val="00251014"/>
    <w:rsid w:val="00252610"/>
    <w:rsid w:val="00254721"/>
    <w:rsid w:val="00255C7E"/>
    <w:rsid w:val="00257381"/>
    <w:rsid w:val="00262C90"/>
    <w:rsid w:val="002639E6"/>
    <w:rsid w:val="00265D81"/>
    <w:rsid w:val="0027204E"/>
    <w:rsid w:val="002749AC"/>
    <w:rsid w:val="00275141"/>
    <w:rsid w:val="0027722E"/>
    <w:rsid w:val="00277C1C"/>
    <w:rsid w:val="0028458E"/>
    <w:rsid w:val="00286DC8"/>
    <w:rsid w:val="00292233"/>
    <w:rsid w:val="00295499"/>
    <w:rsid w:val="00297144"/>
    <w:rsid w:val="0029796C"/>
    <w:rsid w:val="002A3A73"/>
    <w:rsid w:val="002B1ECF"/>
    <w:rsid w:val="002B2593"/>
    <w:rsid w:val="002B3F8C"/>
    <w:rsid w:val="002B50DF"/>
    <w:rsid w:val="002C3622"/>
    <w:rsid w:val="002C5A2E"/>
    <w:rsid w:val="002D23C3"/>
    <w:rsid w:val="002D456E"/>
    <w:rsid w:val="002D486B"/>
    <w:rsid w:val="002E7B97"/>
    <w:rsid w:val="002F0B34"/>
    <w:rsid w:val="002F1C97"/>
    <w:rsid w:val="00306404"/>
    <w:rsid w:val="003108FC"/>
    <w:rsid w:val="003123AE"/>
    <w:rsid w:val="003144F9"/>
    <w:rsid w:val="00323189"/>
    <w:rsid w:val="003232DE"/>
    <w:rsid w:val="003301D8"/>
    <w:rsid w:val="003354D8"/>
    <w:rsid w:val="00341C4B"/>
    <w:rsid w:val="00342A50"/>
    <w:rsid w:val="0035751B"/>
    <w:rsid w:val="00357F8C"/>
    <w:rsid w:val="0036120F"/>
    <w:rsid w:val="0036501A"/>
    <w:rsid w:val="00373637"/>
    <w:rsid w:val="00375C81"/>
    <w:rsid w:val="00375DD3"/>
    <w:rsid w:val="00376B2D"/>
    <w:rsid w:val="00380D08"/>
    <w:rsid w:val="00383BCE"/>
    <w:rsid w:val="0038429A"/>
    <w:rsid w:val="0038539F"/>
    <w:rsid w:val="0039299E"/>
    <w:rsid w:val="0039699E"/>
    <w:rsid w:val="00396B79"/>
    <w:rsid w:val="00397E49"/>
    <w:rsid w:val="003B4364"/>
    <w:rsid w:val="003B601B"/>
    <w:rsid w:val="003B62A7"/>
    <w:rsid w:val="003C1179"/>
    <w:rsid w:val="003C3726"/>
    <w:rsid w:val="003C6806"/>
    <w:rsid w:val="003D1656"/>
    <w:rsid w:val="003E1697"/>
    <w:rsid w:val="003E556B"/>
    <w:rsid w:val="003F0E9E"/>
    <w:rsid w:val="003F1FCC"/>
    <w:rsid w:val="003F28D4"/>
    <w:rsid w:val="003F5862"/>
    <w:rsid w:val="00400579"/>
    <w:rsid w:val="00400B42"/>
    <w:rsid w:val="00402EA2"/>
    <w:rsid w:val="00404072"/>
    <w:rsid w:val="00404E89"/>
    <w:rsid w:val="0040588A"/>
    <w:rsid w:val="00406700"/>
    <w:rsid w:val="00407294"/>
    <w:rsid w:val="004106FE"/>
    <w:rsid w:val="004132C7"/>
    <w:rsid w:val="00414F89"/>
    <w:rsid w:val="00422205"/>
    <w:rsid w:val="004233EA"/>
    <w:rsid w:val="004235F2"/>
    <w:rsid w:val="004236E3"/>
    <w:rsid w:val="004244D9"/>
    <w:rsid w:val="00424DE1"/>
    <w:rsid w:val="00426E53"/>
    <w:rsid w:val="00427319"/>
    <w:rsid w:val="0043208D"/>
    <w:rsid w:val="0043361F"/>
    <w:rsid w:val="0043468D"/>
    <w:rsid w:val="0043775F"/>
    <w:rsid w:val="00442278"/>
    <w:rsid w:val="0044363D"/>
    <w:rsid w:val="00452A75"/>
    <w:rsid w:val="00456AFB"/>
    <w:rsid w:val="0046138D"/>
    <w:rsid w:val="00464105"/>
    <w:rsid w:val="0046653C"/>
    <w:rsid w:val="00467FFD"/>
    <w:rsid w:val="00476C61"/>
    <w:rsid w:val="004770A5"/>
    <w:rsid w:val="00483CE8"/>
    <w:rsid w:val="0048472C"/>
    <w:rsid w:val="004854FB"/>
    <w:rsid w:val="00491966"/>
    <w:rsid w:val="004A458E"/>
    <w:rsid w:val="004A4C20"/>
    <w:rsid w:val="004C0878"/>
    <w:rsid w:val="004C360F"/>
    <w:rsid w:val="004C50AC"/>
    <w:rsid w:val="004C6B13"/>
    <w:rsid w:val="004D1995"/>
    <w:rsid w:val="004D57B9"/>
    <w:rsid w:val="004D627D"/>
    <w:rsid w:val="004D7CA9"/>
    <w:rsid w:val="004F0F3B"/>
    <w:rsid w:val="004F2A31"/>
    <w:rsid w:val="004F2C9F"/>
    <w:rsid w:val="004F3253"/>
    <w:rsid w:val="004F442D"/>
    <w:rsid w:val="004F6259"/>
    <w:rsid w:val="004F7797"/>
    <w:rsid w:val="00500113"/>
    <w:rsid w:val="00503853"/>
    <w:rsid w:val="005139F6"/>
    <w:rsid w:val="00517B9E"/>
    <w:rsid w:val="0052281A"/>
    <w:rsid w:val="00523D21"/>
    <w:rsid w:val="00525982"/>
    <w:rsid w:val="0053004E"/>
    <w:rsid w:val="00535688"/>
    <w:rsid w:val="00540A6C"/>
    <w:rsid w:val="0054158A"/>
    <w:rsid w:val="00541BC1"/>
    <w:rsid w:val="00541C02"/>
    <w:rsid w:val="005502F6"/>
    <w:rsid w:val="005528A1"/>
    <w:rsid w:val="00556C94"/>
    <w:rsid w:val="00563474"/>
    <w:rsid w:val="0056429C"/>
    <w:rsid w:val="00566818"/>
    <w:rsid w:val="005775E2"/>
    <w:rsid w:val="00580053"/>
    <w:rsid w:val="0058147D"/>
    <w:rsid w:val="0058161B"/>
    <w:rsid w:val="00581EF9"/>
    <w:rsid w:val="005859D0"/>
    <w:rsid w:val="00585DCA"/>
    <w:rsid w:val="00586122"/>
    <w:rsid w:val="00590EA1"/>
    <w:rsid w:val="00591368"/>
    <w:rsid w:val="005916AF"/>
    <w:rsid w:val="00591AC1"/>
    <w:rsid w:val="0059327E"/>
    <w:rsid w:val="005941D7"/>
    <w:rsid w:val="0059640F"/>
    <w:rsid w:val="0059673D"/>
    <w:rsid w:val="005A1445"/>
    <w:rsid w:val="005A3367"/>
    <w:rsid w:val="005A5B50"/>
    <w:rsid w:val="005B4C35"/>
    <w:rsid w:val="005B4D8A"/>
    <w:rsid w:val="005B5356"/>
    <w:rsid w:val="005C041D"/>
    <w:rsid w:val="005C397E"/>
    <w:rsid w:val="005D16FB"/>
    <w:rsid w:val="005D204A"/>
    <w:rsid w:val="005D2A8A"/>
    <w:rsid w:val="005D7E4E"/>
    <w:rsid w:val="005E10EF"/>
    <w:rsid w:val="005E124C"/>
    <w:rsid w:val="005E2434"/>
    <w:rsid w:val="005E6C59"/>
    <w:rsid w:val="005F20CE"/>
    <w:rsid w:val="005F38A0"/>
    <w:rsid w:val="005F7D4A"/>
    <w:rsid w:val="00605DFF"/>
    <w:rsid w:val="00606C17"/>
    <w:rsid w:val="006137A3"/>
    <w:rsid w:val="00615C1E"/>
    <w:rsid w:val="0062213E"/>
    <w:rsid w:val="00623497"/>
    <w:rsid w:val="00624009"/>
    <w:rsid w:val="00624833"/>
    <w:rsid w:val="00625B07"/>
    <w:rsid w:val="00626A3D"/>
    <w:rsid w:val="00640083"/>
    <w:rsid w:val="00641CDC"/>
    <w:rsid w:val="00642EE9"/>
    <w:rsid w:val="00646779"/>
    <w:rsid w:val="00646E5D"/>
    <w:rsid w:val="00652B34"/>
    <w:rsid w:val="00661C76"/>
    <w:rsid w:val="00667DB2"/>
    <w:rsid w:val="006701E5"/>
    <w:rsid w:val="00673C9D"/>
    <w:rsid w:val="00681EA9"/>
    <w:rsid w:val="0069040F"/>
    <w:rsid w:val="0069136C"/>
    <w:rsid w:val="00692711"/>
    <w:rsid w:val="00692AB5"/>
    <w:rsid w:val="00694F8C"/>
    <w:rsid w:val="00695905"/>
    <w:rsid w:val="006A35D3"/>
    <w:rsid w:val="006A5635"/>
    <w:rsid w:val="006B1AE3"/>
    <w:rsid w:val="006C37CD"/>
    <w:rsid w:val="006C51DB"/>
    <w:rsid w:val="006D177C"/>
    <w:rsid w:val="006E2240"/>
    <w:rsid w:val="006E26A3"/>
    <w:rsid w:val="006E3FC5"/>
    <w:rsid w:val="006E4241"/>
    <w:rsid w:val="006E7153"/>
    <w:rsid w:val="006F3F99"/>
    <w:rsid w:val="007004E8"/>
    <w:rsid w:val="00703E6A"/>
    <w:rsid w:val="00705CD5"/>
    <w:rsid w:val="007075C7"/>
    <w:rsid w:val="00710D81"/>
    <w:rsid w:val="00713B97"/>
    <w:rsid w:val="00717977"/>
    <w:rsid w:val="00717AC8"/>
    <w:rsid w:val="0072417E"/>
    <w:rsid w:val="0072668F"/>
    <w:rsid w:val="00735031"/>
    <w:rsid w:val="0074471E"/>
    <w:rsid w:val="00744E0E"/>
    <w:rsid w:val="007450B7"/>
    <w:rsid w:val="00750183"/>
    <w:rsid w:val="00751791"/>
    <w:rsid w:val="00752CA7"/>
    <w:rsid w:val="007541C5"/>
    <w:rsid w:val="0076208D"/>
    <w:rsid w:val="00762E5A"/>
    <w:rsid w:val="0076311B"/>
    <w:rsid w:val="00772C02"/>
    <w:rsid w:val="007760BF"/>
    <w:rsid w:val="00776A04"/>
    <w:rsid w:val="00776B8C"/>
    <w:rsid w:val="00776D3F"/>
    <w:rsid w:val="007843FC"/>
    <w:rsid w:val="00784C7B"/>
    <w:rsid w:val="00786AD8"/>
    <w:rsid w:val="00786D6C"/>
    <w:rsid w:val="00792E10"/>
    <w:rsid w:val="007964D6"/>
    <w:rsid w:val="007A060E"/>
    <w:rsid w:val="007A4A5C"/>
    <w:rsid w:val="007A4D52"/>
    <w:rsid w:val="007A5313"/>
    <w:rsid w:val="007A78B4"/>
    <w:rsid w:val="007B692E"/>
    <w:rsid w:val="007C4F4D"/>
    <w:rsid w:val="007D4583"/>
    <w:rsid w:val="007D4F31"/>
    <w:rsid w:val="007E1E7A"/>
    <w:rsid w:val="007E69A6"/>
    <w:rsid w:val="00800569"/>
    <w:rsid w:val="008020FC"/>
    <w:rsid w:val="008073A9"/>
    <w:rsid w:val="00811104"/>
    <w:rsid w:val="00820474"/>
    <w:rsid w:val="0082156B"/>
    <w:rsid w:val="0082158D"/>
    <w:rsid w:val="008243E5"/>
    <w:rsid w:val="00825ED7"/>
    <w:rsid w:val="0083229A"/>
    <w:rsid w:val="0083431E"/>
    <w:rsid w:val="00835B47"/>
    <w:rsid w:val="008364D6"/>
    <w:rsid w:val="0083692D"/>
    <w:rsid w:val="00847423"/>
    <w:rsid w:val="00850CF8"/>
    <w:rsid w:val="008521B9"/>
    <w:rsid w:val="00854148"/>
    <w:rsid w:val="008552C5"/>
    <w:rsid w:val="00855CF5"/>
    <w:rsid w:val="00855D6F"/>
    <w:rsid w:val="00857BA3"/>
    <w:rsid w:val="00860F7A"/>
    <w:rsid w:val="008618B3"/>
    <w:rsid w:val="00866192"/>
    <w:rsid w:val="00870016"/>
    <w:rsid w:val="00871B16"/>
    <w:rsid w:val="00874E40"/>
    <w:rsid w:val="0088460C"/>
    <w:rsid w:val="008964F0"/>
    <w:rsid w:val="0089683D"/>
    <w:rsid w:val="008A08E7"/>
    <w:rsid w:val="008A702B"/>
    <w:rsid w:val="008A72F2"/>
    <w:rsid w:val="008B11E0"/>
    <w:rsid w:val="008B170A"/>
    <w:rsid w:val="008B2DDE"/>
    <w:rsid w:val="008C01D6"/>
    <w:rsid w:val="008C17A4"/>
    <w:rsid w:val="008C3CF3"/>
    <w:rsid w:val="008C4346"/>
    <w:rsid w:val="008C4AE9"/>
    <w:rsid w:val="008E11D0"/>
    <w:rsid w:val="008E610C"/>
    <w:rsid w:val="008E6B47"/>
    <w:rsid w:val="008F2F0D"/>
    <w:rsid w:val="008F4E43"/>
    <w:rsid w:val="008F6105"/>
    <w:rsid w:val="00904B44"/>
    <w:rsid w:val="0090516D"/>
    <w:rsid w:val="00913FF1"/>
    <w:rsid w:val="00921A09"/>
    <w:rsid w:val="009268B0"/>
    <w:rsid w:val="00932F1E"/>
    <w:rsid w:val="00937E06"/>
    <w:rsid w:val="009406C0"/>
    <w:rsid w:val="00945427"/>
    <w:rsid w:val="00954EA4"/>
    <w:rsid w:val="0096050D"/>
    <w:rsid w:val="009645B3"/>
    <w:rsid w:val="00971125"/>
    <w:rsid w:val="00972126"/>
    <w:rsid w:val="00973DFE"/>
    <w:rsid w:val="009774FD"/>
    <w:rsid w:val="00977DA7"/>
    <w:rsid w:val="00982906"/>
    <w:rsid w:val="00983453"/>
    <w:rsid w:val="009865C3"/>
    <w:rsid w:val="00987B1C"/>
    <w:rsid w:val="00991FF7"/>
    <w:rsid w:val="009A333E"/>
    <w:rsid w:val="009A55A4"/>
    <w:rsid w:val="009A5E45"/>
    <w:rsid w:val="009A75E2"/>
    <w:rsid w:val="009A7FD4"/>
    <w:rsid w:val="009B6EA3"/>
    <w:rsid w:val="009B6F67"/>
    <w:rsid w:val="009C05F7"/>
    <w:rsid w:val="009C061E"/>
    <w:rsid w:val="009C1CC7"/>
    <w:rsid w:val="009C1E6A"/>
    <w:rsid w:val="009C3D40"/>
    <w:rsid w:val="009C4098"/>
    <w:rsid w:val="009C5C49"/>
    <w:rsid w:val="009C6741"/>
    <w:rsid w:val="009C6E70"/>
    <w:rsid w:val="009D0BE6"/>
    <w:rsid w:val="009D5522"/>
    <w:rsid w:val="009D5702"/>
    <w:rsid w:val="009D7158"/>
    <w:rsid w:val="009E39C0"/>
    <w:rsid w:val="009E4E59"/>
    <w:rsid w:val="009E5CD5"/>
    <w:rsid w:val="009E6E87"/>
    <w:rsid w:val="009E7E09"/>
    <w:rsid w:val="009F56F3"/>
    <w:rsid w:val="009F7E54"/>
    <w:rsid w:val="00A00222"/>
    <w:rsid w:val="00A04D36"/>
    <w:rsid w:val="00A122ED"/>
    <w:rsid w:val="00A21AA6"/>
    <w:rsid w:val="00A21D20"/>
    <w:rsid w:val="00A227F0"/>
    <w:rsid w:val="00A30332"/>
    <w:rsid w:val="00A335AD"/>
    <w:rsid w:val="00A3416C"/>
    <w:rsid w:val="00A373FA"/>
    <w:rsid w:val="00A375CB"/>
    <w:rsid w:val="00A44ED4"/>
    <w:rsid w:val="00A64C37"/>
    <w:rsid w:val="00A711BD"/>
    <w:rsid w:val="00A719A3"/>
    <w:rsid w:val="00A71CC7"/>
    <w:rsid w:val="00A77E6D"/>
    <w:rsid w:val="00A805E8"/>
    <w:rsid w:val="00A81D32"/>
    <w:rsid w:val="00A83657"/>
    <w:rsid w:val="00A86C08"/>
    <w:rsid w:val="00A91E32"/>
    <w:rsid w:val="00A9442E"/>
    <w:rsid w:val="00A94BA5"/>
    <w:rsid w:val="00A964CD"/>
    <w:rsid w:val="00AA0CE2"/>
    <w:rsid w:val="00AA19FC"/>
    <w:rsid w:val="00AA374D"/>
    <w:rsid w:val="00AA4CA3"/>
    <w:rsid w:val="00AA59B5"/>
    <w:rsid w:val="00AA6E8F"/>
    <w:rsid w:val="00AA7F70"/>
    <w:rsid w:val="00AB131D"/>
    <w:rsid w:val="00AB3E08"/>
    <w:rsid w:val="00AB4C5A"/>
    <w:rsid w:val="00AC0407"/>
    <w:rsid w:val="00AC04A1"/>
    <w:rsid w:val="00AC53B7"/>
    <w:rsid w:val="00AD2082"/>
    <w:rsid w:val="00AD2682"/>
    <w:rsid w:val="00AE0DCE"/>
    <w:rsid w:val="00B0037D"/>
    <w:rsid w:val="00B004CE"/>
    <w:rsid w:val="00B00EFA"/>
    <w:rsid w:val="00B04872"/>
    <w:rsid w:val="00B05689"/>
    <w:rsid w:val="00B05D91"/>
    <w:rsid w:val="00B10BB2"/>
    <w:rsid w:val="00B129D1"/>
    <w:rsid w:val="00B15F78"/>
    <w:rsid w:val="00B16A44"/>
    <w:rsid w:val="00B16FC4"/>
    <w:rsid w:val="00B2427C"/>
    <w:rsid w:val="00B24553"/>
    <w:rsid w:val="00B25E4A"/>
    <w:rsid w:val="00B27095"/>
    <w:rsid w:val="00B27C1B"/>
    <w:rsid w:val="00B321BD"/>
    <w:rsid w:val="00B37397"/>
    <w:rsid w:val="00B43A2A"/>
    <w:rsid w:val="00B5212D"/>
    <w:rsid w:val="00B5787F"/>
    <w:rsid w:val="00B642CC"/>
    <w:rsid w:val="00B665B8"/>
    <w:rsid w:val="00B6729D"/>
    <w:rsid w:val="00B70849"/>
    <w:rsid w:val="00B70AB2"/>
    <w:rsid w:val="00B714AE"/>
    <w:rsid w:val="00B714CA"/>
    <w:rsid w:val="00B72C0F"/>
    <w:rsid w:val="00B754AB"/>
    <w:rsid w:val="00B75B10"/>
    <w:rsid w:val="00B83E7E"/>
    <w:rsid w:val="00B86ADE"/>
    <w:rsid w:val="00B902A3"/>
    <w:rsid w:val="00B94AE0"/>
    <w:rsid w:val="00B94C0F"/>
    <w:rsid w:val="00BA17AF"/>
    <w:rsid w:val="00BA37FC"/>
    <w:rsid w:val="00BA39D1"/>
    <w:rsid w:val="00BA4FFE"/>
    <w:rsid w:val="00BA54CD"/>
    <w:rsid w:val="00BA63D7"/>
    <w:rsid w:val="00BB2058"/>
    <w:rsid w:val="00BB50F2"/>
    <w:rsid w:val="00BB5B3B"/>
    <w:rsid w:val="00BB5DFE"/>
    <w:rsid w:val="00BB7DE2"/>
    <w:rsid w:val="00BC21DF"/>
    <w:rsid w:val="00BC56C7"/>
    <w:rsid w:val="00BD3254"/>
    <w:rsid w:val="00BE02FA"/>
    <w:rsid w:val="00C03B24"/>
    <w:rsid w:val="00C044CD"/>
    <w:rsid w:val="00C04C1F"/>
    <w:rsid w:val="00C06396"/>
    <w:rsid w:val="00C07315"/>
    <w:rsid w:val="00C07C42"/>
    <w:rsid w:val="00C1200C"/>
    <w:rsid w:val="00C14693"/>
    <w:rsid w:val="00C14B2A"/>
    <w:rsid w:val="00C158FF"/>
    <w:rsid w:val="00C1629A"/>
    <w:rsid w:val="00C27333"/>
    <w:rsid w:val="00C31873"/>
    <w:rsid w:val="00C31A6F"/>
    <w:rsid w:val="00C34B3F"/>
    <w:rsid w:val="00C35DAA"/>
    <w:rsid w:val="00C422F1"/>
    <w:rsid w:val="00C519E3"/>
    <w:rsid w:val="00C53817"/>
    <w:rsid w:val="00C54196"/>
    <w:rsid w:val="00C54854"/>
    <w:rsid w:val="00C61468"/>
    <w:rsid w:val="00C61FAB"/>
    <w:rsid w:val="00C649B1"/>
    <w:rsid w:val="00C64F64"/>
    <w:rsid w:val="00C73A29"/>
    <w:rsid w:val="00C754E2"/>
    <w:rsid w:val="00C7604B"/>
    <w:rsid w:val="00C81525"/>
    <w:rsid w:val="00C8555F"/>
    <w:rsid w:val="00C8624B"/>
    <w:rsid w:val="00C86FF3"/>
    <w:rsid w:val="00C94BB1"/>
    <w:rsid w:val="00CA752A"/>
    <w:rsid w:val="00CC2387"/>
    <w:rsid w:val="00CC47A9"/>
    <w:rsid w:val="00CC6FA3"/>
    <w:rsid w:val="00CD05FB"/>
    <w:rsid w:val="00CD101E"/>
    <w:rsid w:val="00CD1649"/>
    <w:rsid w:val="00CD288A"/>
    <w:rsid w:val="00CE3180"/>
    <w:rsid w:val="00CF103B"/>
    <w:rsid w:val="00CF28A4"/>
    <w:rsid w:val="00CF38E3"/>
    <w:rsid w:val="00CF4F7C"/>
    <w:rsid w:val="00CF7FE1"/>
    <w:rsid w:val="00D108B1"/>
    <w:rsid w:val="00D1170A"/>
    <w:rsid w:val="00D16F1F"/>
    <w:rsid w:val="00D17D6B"/>
    <w:rsid w:val="00D208BD"/>
    <w:rsid w:val="00D216A8"/>
    <w:rsid w:val="00D23C3D"/>
    <w:rsid w:val="00D26D4A"/>
    <w:rsid w:val="00D508B3"/>
    <w:rsid w:val="00D51B80"/>
    <w:rsid w:val="00D54C56"/>
    <w:rsid w:val="00D55ADA"/>
    <w:rsid w:val="00D607A3"/>
    <w:rsid w:val="00D61AC6"/>
    <w:rsid w:val="00D640E5"/>
    <w:rsid w:val="00D67590"/>
    <w:rsid w:val="00D7231D"/>
    <w:rsid w:val="00D728C2"/>
    <w:rsid w:val="00D72D08"/>
    <w:rsid w:val="00D77E03"/>
    <w:rsid w:val="00D815FB"/>
    <w:rsid w:val="00D820C3"/>
    <w:rsid w:val="00D84524"/>
    <w:rsid w:val="00D87EB7"/>
    <w:rsid w:val="00D919EE"/>
    <w:rsid w:val="00D9231F"/>
    <w:rsid w:val="00D971C0"/>
    <w:rsid w:val="00DA538A"/>
    <w:rsid w:val="00DA54E1"/>
    <w:rsid w:val="00DB2B90"/>
    <w:rsid w:val="00DB48FF"/>
    <w:rsid w:val="00DB570B"/>
    <w:rsid w:val="00DB5B85"/>
    <w:rsid w:val="00DC1809"/>
    <w:rsid w:val="00DD32C4"/>
    <w:rsid w:val="00DD37EF"/>
    <w:rsid w:val="00DD5298"/>
    <w:rsid w:val="00DE0F66"/>
    <w:rsid w:val="00DE53F6"/>
    <w:rsid w:val="00DE56EE"/>
    <w:rsid w:val="00DE720D"/>
    <w:rsid w:val="00DF0EA7"/>
    <w:rsid w:val="00E141E0"/>
    <w:rsid w:val="00E155EA"/>
    <w:rsid w:val="00E21210"/>
    <w:rsid w:val="00E228E8"/>
    <w:rsid w:val="00E2440D"/>
    <w:rsid w:val="00E26D14"/>
    <w:rsid w:val="00E274E4"/>
    <w:rsid w:val="00E3406C"/>
    <w:rsid w:val="00E35C9A"/>
    <w:rsid w:val="00E40778"/>
    <w:rsid w:val="00E43979"/>
    <w:rsid w:val="00E4691A"/>
    <w:rsid w:val="00E47266"/>
    <w:rsid w:val="00E61ED7"/>
    <w:rsid w:val="00E62620"/>
    <w:rsid w:val="00E62A34"/>
    <w:rsid w:val="00E63D14"/>
    <w:rsid w:val="00E65AA8"/>
    <w:rsid w:val="00E67E99"/>
    <w:rsid w:val="00E7639E"/>
    <w:rsid w:val="00E768CE"/>
    <w:rsid w:val="00E828BB"/>
    <w:rsid w:val="00E86C82"/>
    <w:rsid w:val="00E905D7"/>
    <w:rsid w:val="00E911F9"/>
    <w:rsid w:val="00E913D0"/>
    <w:rsid w:val="00E93FF7"/>
    <w:rsid w:val="00E95F66"/>
    <w:rsid w:val="00E97CB5"/>
    <w:rsid w:val="00EA1C58"/>
    <w:rsid w:val="00EA25A2"/>
    <w:rsid w:val="00EA2DDD"/>
    <w:rsid w:val="00EA3510"/>
    <w:rsid w:val="00EA4246"/>
    <w:rsid w:val="00EA4518"/>
    <w:rsid w:val="00EA5607"/>
    <w:rsid w:val="00EA5BD8"/>
    <w:rsid w:val="00EB6353"/>
    <w:rsid w:val="00EC3181"/>
    <w:rsid w:val="00EC4029"/>
    <w:rsid w:val="00EC43E5"/>
    <w:rsid w:val="00ED0251"/>
    <w:rsid w:val="00ED44A7"/>
    <w:rsid w:val="00ED6AA6"/>
    <w:rsid w:val="00EE292E"/>
    <w:rsid w:val="00EE4814"/>
    <w:rsid w:val="00EE6B85"/>
    <w:rsid w:val="00EE6F35"/>
    <w:rsid w:val="00EF2A03"/>
    <w:rsid w:val="00EF4AD5"/>
    <w:rsid w:val="00EF6F83"/>
    <w:rsid w:val="00F0155B"/>
    <w:rsid w:val="00F1489D"/>
    <w:rsid w:val="00F17168"/>
    <w:rsid w:val="00F207C5"/>
    <w:rsid w:val="00F219F6"/>
    <w:rsid w:val="00F3396A"/>
    <w:rsid w:val="00F55A08"/>
    <w:rsid w:val="00F634F1"/>
    <w:rsid w:val="00F63834"/>
    <w:rsid w:val="00F64B21"/>
    <w:rsid w:val="00F66AF3"/>
    <w:rsid w:val="00F67F50"/>
    <w:rsid w:val="00F704D7"/>
    <w:rsid w:val="00F7259E"/>
    <w:rsid w:val="00F741E1"/>
    <w:rsid w:val="00F75087"/>
    <w:rsid w:val="00F824BF"/>
    <w:rsid w:val="00F827C2"/>
    <w:rsid w:val="00F82F33"/>
    <w:rsid w:val="00F84215"/>
    <w:rsid w:val="00F84CC6"/>
    <w:rsid w:val="00F84D33"/>
    <w:rsid w:val="00F85CB9"/>
    <w:rsid w:val="00F86FD0"/>
    <w:rsid w:val="00F93CD4"/>
    <w:rsid w:val="00FA29E3"/>
    <w:rsid w:val="00FA463E"/>
    <w:rsid w:val="00FA480C"/>
    <w:rsid w:val="00FA68C7"/>
    <w:rsid w:val="00FA7D5E"/>
    <w:rsid w:val="00FB031E"/>
    <w:rsid w:val="00FB3DFD"/>
    <w:rsid w:val="00FB4DF3"/>
    <w:rsid w:val="00FC3B9D"/>
    <w:rsid w:val="00FD4AE6"/>
    <w:rsid w:val="00FD62A9"/>
    <w:rsid w:val="00FE182B"/>
    <w:rsid w:val="00FE3359"/>
    <w:rsid w:val="00FF3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056C9"/>
  <w15:chartTrackingRefBased/>
  <w15:docId w15:val="{45CC05F3-7512-44E3-9E77-CAE59CCE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689"/>
    <w:pPr>
      <w:spacing w:after="120" w:line="264" w:lineRule="auto"/>
      <w:jc w:val="both"/>
    </w:pPr>
    <w:rPr>
      <w:rFonts w:ascii="Calibri" w:eastAsia="Calibri" w:hAnsi="Calibri" w:cs="Arial"/>
      <w:sz w:val="20"/>
      <w:szCs w:val="24"/>
      <w:lang w:val="en-GB"/>
    </w:rPr>
  </w:style>
  <w:style w:type="paragraph" w:styleId="Heading1">
    <w:name w:val="heading 1"/>
    <w:basedOn w:val="Normal"/>
    <w:next w:val="Normal"/>
    <w:link w:val="Heading1Char"/>
    <w:uiPriority w:val="9"/>
    <w:qFormat/>
    <w:rsid w:val="00B05689"/>
    <w:pPr>
      <w:keepNext/>
      <w:keepLines/>
      <w:numPr>
        <w:numId w:val="1"/>
      </w:numPr>
      <w:spacing w:before="240" w:after="60"/>
      <w:ind w:left="431" w:hanging="431"/>
      <w:jc w:val="left"/>
      <w:outlineLvl w:val="0"/>
    </w:pPr>
    <w:rPr>
      <w:rFonts w:eastAsia="Yu Gothic Light" w:cs="Times New Roman"/>
      <w:b/>
      <w:color w:val="2F5496"/>
      <w:sz w:val="22"/>
      <w:szCs w:val="32"/>
    </w:rPr>
  </w:style>
  <w:style w:type="paragraph" w:styleId="Heading2">
    <w:name w:val="heading 2"/>
    <w:basedOn w:val="Normal"/>
    <w:next w:val="Normal"/>
    <w:link w:val="Heading2Char"/>
    <w:uiPriority w:val="9"/>
    <w:unhideWhenUsed/>
    <w:qFormat/>
    <w:rsid w:val="00B05689"/>
    <w:pPr>
      <w:keepNext/>
      <w:keepLines/>
      <w:numPr>
        <w:ilvl w:val="1"/>
        <w:numId w:val="1"/>
      </w:numPr>
      <w:spacing w:before="120" w:after="40"/>
      <w:ind w:left="578" w:hanging="578"/>
      <w:outlineLvl w:val="1"/>
    </w:pPr>
    <w:rPr>
      <w:rFonts w:ascii="Calibri Light" w:eastAsia="Yu Gothic Light" w:hAnsi="Calibri Light" w:cs="Times New Roman"/>
      <w:b/>
      <w:color w:val="2F5496"/>
      <w:szCs w:val="26"/>
    </w:rPr>
  </w:style>
  <w:style w:type="paragraph" w:styleId="Heading3">
    <w:name w:val="heading 3"/>
    <w:basedOn w:val="Normal"/>
    <w:next w:val="Normal"/>
    <w:link w:val="Heading3Char"/>
    <w:uiPriority w:val="9"/>
    <w:unhideWhenUsed/>
    <w:qFormat/>
    <w:rsid w:val="00B05689"/>
    <w:pPr>
      <w:keepNext/>
      <w:keepLines/>
      <w:numPr>
        <w:ilvl w:val="2"/>
        <w:numId w:val="1"/>
      </w:numPr>
      <w:spacing w:before="40"/>
      <w:outlineLvl w:val="2"/>
    </w:pPr>
    <w:rPr>
      <w:rFonts w:ascii="Calibri Light" w:eastAsia="Yu Gothic Light" w:hAnsi="Calibri Light" w:cs="Times New Roman"/>
      <w:b/>
      <w:color w:val="1F3763"/>
    </w:rPr>
  </w:style>
  <w:style w:type="paragraph" w:styleId="Heading4">
    <w:name w:val="heading 4"/>
    <w:basedOn w:val="Normal"/>
    <w:next w:val="Normal"/>
    <w:link w:val="Heading4Char"/>
    <w:uiPriority w:val="9"/>
    <w:semiHidden/>
    <w:unhideWhenUsed/>
    <w:qFormat/>
    <w:rsid w:val="00B05689"/>
    <w:pPr>
      <w:keepNext/>
      <w:keepLines/>
      <w:numPr>
        <w:ilvl w:val="3"/>
        <w:numId w:val="1"/>
      </w:numPr>
      <w:spacing w:before="40"/>
      <w:outlineLvl w:val="3"/>
    </w:pPr>
    <w:rPr>
      <w:rFonts w:ascii="Calibri Light" w:eastAsia="Yu Gothic Light" w:hAnsi="Calibri Light" w:cs="Times New Roman"/>
      <w:i/>
      <w:iCs/>
      <w:color w:val="2F5496"/>
    </w:rPr>
  </w:style>
  <w:style w:type="paragraph" w:styleId="Heading5">
    <w:name w:val="heading 5"/>
    <w:basedOn w:val="Normal"/>
    <w:next w:val="Normal"/>
    <w:link w:val="Heading5Char"/>
    <w:uiPriority w:val="9"/>
    <w:semiHidden/>
    <w:unhideWhenUsed/>
    <w:qFormat/>
    <w:rsid w:val="00B05689"/>
    <w:pPr>
      <w:keepNext/>
      <w:keepLines/>
      <w:numPr>
        <w:ilvl w:val="4"/>
        <w:numId w:val="1"/>
      </w:numPr>
      <w:spacing w:before="40" w:after="0"/>
      <w:outlineLvl w:val="4"/>
    </w:pPr>
    <w:rPr>
      <w:rFonts w:ascii="Calibri Light" w:eastAsia="Yu Gothic Light" w:hAnsi="Calibri Light" w:cs="Times New Roman"/>
      <w:color w:val="2F5496"/>
    </w:rPr>
  </w:style>
  <w:style w:type="paragraph" w:styleId="Heading6">
    <w:name w:val="heading 6"/>
    <w:basedOn w:val="Normal"/>
    <w:next w:val="Normal"/>
    <w:link w:val="Heading6Char"/>
    <w:uiPriority w:val="9"/>
    <w:semiHidden/>
    <w:unhideWhenUsed/>
    <w:qFormat/>
    <w:rsid w:val="00B05689"/>
    <w:pPr>
      <w:keepNext/>
      <w:keepLines/>
      <w:numPr>
        <w:ilvl w:val="5"/>
        <w:numId w:val="1"/>
      </w:numPr>
      <w:spacing w:before="40" w:after="0"/>
      <w:outlineLvl w:val="5"/>
    </w:pPr>
    <w:rPr>
      <w:rFonts w:ascii="Calibri Light" w:eastAsia="Yu Gothic Light" w:hAnsi="Calibri Light" w:cs="Times New Roman"/>
      <w:color w:val="1F3763"/>
    </w:rPr>
  </w:style>
  <w:style w:type="paragraph" w:styleId="Heading7">
    <w:name w:val="heading 7"/>
    <w:basedOn w:val="Normal"/>
    <w:next w:val="Normal"/>
    <w:link w:val="Heading7Char"/>
    <w:uiPriority w:val="9"/>
    <w:semiHidden/>
    <w:unhideWhenUsed/>
    <w:qFormat/>
    <w:rsid w:val="00B05689"/>
    <w:pPr>
      <w:keepNext/>
      <w:keepLines/>
      <w:numPr>
        <w:ilvl w:val="6"/>
        <w:numId w:val="1"/>
      </w:numPr>
      <w:spacing w:before="40" w:after="0"/>
      <w:outlineLvl w:val="6"/>
    </w:pPr>
    <w:rPr>
      <w:rFonts w:ascii="Calibri Light" w:eastAsia="Yu Gothic Light" w:hAnsi="Calibri Light" w:cs="Times New Roman"/>
      <w:i/>
      <w:iCs/>
      <w:color w:val="1F3763"/>
    </w:rPr>
  </w:style>
  <w:style w:type="paragraph" w:styleId="Heading8">
    <w:name w:val="heading 8"/>
    <w:basedOn w:val="Normal"/>
    <w:next w:val="Normal"/>
    <w:link w:val="Heading8Char"/>
    <w:uiPriority w:val="9"/>
    <w:semiHidden/>
    <w:unhideWhenUsed/>
    <w:qFormat/>
    <w:rsid w:val="00B05689"/>
    <w:pPr>
      <w:keepNext/>
      <w:keepLines/>
      <w:numPr>
        <w:ilvl w:val="7"/>
        <w:numId w:val="1"/>
      </w:numPr>
      <w:spacing w:before="40" w:after="0"/>
      <w:outlineLvl w:val="7"/>
    </w:pPr>
    <w:rPr>
      <w:rFonts w:ascii="Calibri Light" w:eastAsia="Yu Gothic Light" w:hAnsi="Calibri Light" w:cs="Times New Roman"/>
      <w:color w:val="272727"/>
      <w:sz w:val="21"/>
      <w:szCs w:val="21"/>
    </w:rPr>
  </w:style>
  <w:style w:type="paragraph" w:styleId="Heading9">
    <w:name w:val="heading 9"/>
    <w:basedOn w:val="Normal"/>
    <w:next w:val="Normal"/>
    <w:link w:val="Heading9Char"/>
    <w:uiPriority w:val="9"/>
    <w:semiHidden/>
    <w:unhideWhenUsed/>
    <w:qFormat/>
    <w:rsid w:val="00B05689"/>
    <w:pPr>
      <w:keepNext/>
      <w:keepLines/>
      <w:numPr>
        <w:ilvl w:val="8"/>
        <w:numId w:val="1"/>
      </w:numPr>
      <w:spacing w:before="40" w:after="0"/>
      <w:outlineLvl w:val="8"/>
    </w:pPr>
    <w:rPr>
      <w:rFonts w:ascii="Calibri Light" w:eastAsia="Yu Gothic Light"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689"/>
    <w:rPr>
      <w:rFonts w:ascii="Calibri" w:eastAsia="Yu Gothic Light" w:hAnsi="Calibri" w:cs="Times New Roman"/>
      <w:b/>
      <w:color w:val="2F5496"/>
      <w:szCs w:val="32"/>
      <w:lang w:val="en-GB"/>
    </w:rPr>
  </w:style>
  <w:style w:type="character" w:customStyle="1" w:styleId="Heading2Char">
    <w:name w:val="Heading 2 Char"/>
    <w:basedOn w:val="DefaultParagraphFont"/>
    <w:link w:val="Heading2"/>
    <w:uiPriority w:val="9"/>
    <w:rsid w:val="00B05689"/>
    <w:rPr>
      <w:rFonts w:ascii="Calibri Light" w:eastAsia="Yu Gothic Light" w:hAnsi="Calibri Light" w:cs="Times New Roman"/>
      <w:b/>
      <w:color w:val="2F5496"/>
      <w:sz w:val="20"/>
      <w:szCs w:val="26"/>
      <w:lang w:val="en-GB"/>
    </w:rPr>
  </w:style>
  <w:style w:type="character" w:customStyle="1" w:styleId="Heading3Char">
    <w:name w:val="Heading 3 Char"/>
    <w:basedOn w:val="DefaultParagraphFont"/>
    <w:link w:val="Heading3"/>
    <w:uiPriority w:val="9"/>
    <w:rsid w:val="00B05689"/>
    <w:rPr>
      <w:rFonts w:ascii="Calibri Light" w:eastAsia="Yu Gothic Light" w:hAnsi="Calibri Light" w:cs="Times New Roman"/>
      <w:b/>
      <w:color w:val="1F3763"/>
      <w:sz w:val="20"/>
      <w:szCs w:val="24"/>
      <w:lang w:val="en-GB"/>
    </w:rPr>
  </w:style>
  <w:style w:type="character" w:customStyle="1" w:styleId="Heading4Char">
    <w:name w:val="Heading 4 Char"/>
    <w:basedOn w:val="DefaultParagraphFont"/>
    <w:link w:val="Heading4"/>
    <w:uiPriority w:val="9"/>
    <w:semiHidden/>
    <w:rsid w:val="00B05689"/>
    <w:rPr>
      <w:rFonts w:ascii="Calibri Light" w:eastAsia="Yu Gothic Light" w:hAnsi="Calibri Light" w:cs="Times New Roman"/>
      <w:i/>
      <w:iCs/>
      <w:color w:val="2F5496"/>
      <w:sz w:val="20"/>
      <w:szCs w:val="24"/>
      <w:lang w:val="en-GB"/>
    </w:rPr>
  </w:style>
  <w:style w:type="character" w:customStyle="1" w:styleId="Heading5Char">
    <w:name w:val="Heading 5 Char"/>
    <w:basedOn w:val="DefaultParagraphFont"/>
    <w:link w:val="Heading5"/>
    <w:uiPriority w:val="9"/>
    <w:semiHidden/>
    <w:rsid w:val="00B05689"/>
    <w:rPr>
      <w:rFonts w:ascii="Calibri Light" w:eastAsia="Yu Gothic Light" w:hAnsi="Calibri Light" w:cs="Times New Roman"/>
      <w:color w:val="2F5496"/>
      <w:sz w:val="20"/>
      <w:szCs w:val="24"/>
      <w:lang w:val="en-GB"/>
    </w:rPr>
  </w:style>
  <w:style w:type="character" w:customStyle="1" w:styleId="Heading6Char">
    <w:name w:val="Heading 6 Char"/>
    <w:basedOn w:val="DefaultParagraphFont"/>
    <w:link w:val="Heading6"/>
    <w:uiPriority w:val="9"/>
    <w:semiHidden/>
    <w:rsid w:val="00B05689"/>
    <w:rPr>
      <w:rFonts w:ascii="Calibri Light" w:eastAsia="Yu Gothic Light" w:hAnsi="Calibri Light" w:cs="Times New Roman"/>
      <w:color w:val="1F3763"/>
      <w:sz w:val="20"/>
      <w:szCs w:val="24"/>
      <w:lang w:val="en-GB"/>
    </w:rPr>
  </w:style>
  <w:style w:type="character" w:customStyle="1" w:styleId="Heading7Char">
    <w:name w:val="Heading 7 Char"/>
    <w:basedOn w:val="DefaultParagraphFont"/>
    <w:link w:val="Heading7"/>
    <w:uiPriority w:val="9"/>
    <w:semiHidden/>
    <w:rsid w:val="00B05689"/>
    <w:rPr>
      <w:rFonts w:ascii="Calibri Light" w:eastAsia="Yu Gothic Light" w:hAnsi="Calibri Light" w:cs="Times New Roman"/>
      <w:i/>
      <w:iCs/>
      <w:color w:val="1F3763"/>
      <w:sz w:val="20"/>
      <w:szCs w:val="24"/>
      <w:lang w:val="en-GB"/>
    </w:rPr>
  </w:style>
  <w:style w:type="character" w:customStyle="1" w:styleId="Heading8Char">
    <w:name w:val="Heading 8 Char"/>
    <w:basedOn w:val="DefaultParagraphFont"/>
    <w:link w:val="Heading8"/>
    <w:uiPriority w:val="9"/>
    <w:semiHidden/>
    <w:rsid w:val="00B05689"/>
    <w:rPr>
      <w:rFonts w:ascii="Calibri Light" w:eastAsia="Yu Gothic Light" w:hAnsi="Calibri Light" w:cs="Times New Roman"/>
      <w:color w:val="272727"/>
      <w:sz w:val="21"/>
      <w:szCs w:val="21"/>
      <w:lang w:val="en-GB"/>
    </w:rPr>
  </w:style>
  <w:style w:type="character" w:customStyle="1" w:styleId="Heading9Char">
    <w:name w:val="Heading 9 Char"/>
    <w:basedOn w:val="DefaultParagraphFont"/>
    <w:link w:val="Heading9"/>
    <w:uiPriority w:val="9"/>
    <w:semiHidden/>
    <w:rsid w:val="00B05689"/>
    <w:rPr>
      <w:rFonts w:ascii="Calibri Light" w:eastAsia="Yu Gothic Light" w:hAnsi="Calibri Light" w:cs="Times New Roman"/>
      <w:i/>
      <w:iCs/>
      <w:color w:val="272727"/>
      <w:sz w:val="21"/>
      <w:szCs w:val="21"/>
      <w:lang w:val="en-GB"/>
    </w:rPr>
  </w:style>
  <w:style w:type="character" w:styleId="Hyperlink">
    <w:name w:val="Hyperlink"/>
    <w:uiPriority w:val="99"/>
    <w:unhideWhenUsed/>
    <w:qFormat/>
    <w:rsid w:val="00B05689"/>
    <w:rPr>
      <w:i w:val="0"/>
      <w:color w:val="0070C0"/>
      <w:u w:val="single"/>
    </w:rPr>
  </w:style>
  <w:style w:type="paragraph" w:styleId="BodyText">
    <w:name w:val="Body Text"/>
    <w:basedOn w:val="Normal"/>
    <w:link w:val="BodyTextChar"/>
    <w:uiPriority w:val="99"/>
    <w:unhideWhenUsed/>
    <w:rsid w:val="00B05689"/>
  </w:style>
  <w:style w:type="character" w:customStyle="1" w:styleId="BodyTextChar">
    <w:name w:val="Body Text Char"/>
    <w:basedOn w:val="DefaultParagraphFont"/>
    <w:link w:val="BodyText"/>
    <w:uiPriority w:val="99"/>
    <w:rsid w:val="00B05689"/>
    <w:rPr>
      <w:rFonts w:ascii="Calibri" w:eastAsia="Calibri" w:hAnsi="Calibri" w:cs="Arial"/>
      <w:sz w:val="20"/>
      <w:szCs w:val="24"/>
      <w:lang w:val="en-GB"/>
    </w:rPr>
  </w:style>
  <w:style w:type="character" w:styleId="CommentReference">
    <w:name w:val="annotation reference"/>
    <w:uiPriority w:val="99"/>
    <w:semiHidden/>
    <w:unhideWhenUsed/>
    <w:rsid w:val="00B05689"/>
    <w:rPr>
      <w:sz w:val="16"/>
      <w:szCs w:val="16"/>
    </w:rPr>
  </w:style>
  <w:style w:type="paragraph" w:styleId="CommentText">
    <w:name w:val="annotation text"/>
    <w:basedOn w:val="Normal"/>
    <w:link w:val="CommentTextChar"/>
    <w:uiPriority w:val="99"/>
    <w:unhideWhenUsed/>
    <w:rsid w:val="00B05689"/>
    <w:pPr>
      <w:widowControl w:val="0"/>
      <w:autoSpaceDE w:val="0"/>
      <w:autoSpaceDN w:val="0"/>
    </w:pPr>
    <w:rPr>
      <w:rFonts w:cs="Calibri"/>
      <w:szCs w:val="20"/>
    </w:rPr>
  </w:style>
  <w:style w:type="character" w:customStyle="1" w:styleId="CommentTextChar">
    <w:name w:val="Comment Text Char"/>
    <w:basedOn w:val="DefaultParagraphFont"/>
    <w:link w:val="CommentText"/>
    <w:uiPriority w:val="99"/>
    <w:rsid w:val="00B05689"/>
    <w:rPr>
      <w:rFonts w:ascii="Calibri" w:eastAsia="Calibri" w:hAnsi="Calibri" w:cs="Calibri"/>
      <w:sz w:val="20"/>
      <w:szCs w:val="20"/>
      <w:lang w:val="en-GB"/>
    </w:rPr>
  </w:style>
  <w:style w:type="paragraph" w:styleId="BalloonText">
    <w:name w:val="Balloon Text"/>
    <w:basedOn w:val="Normal"/>
    <w:link w:val="BalloonTextChar"/>
    <w:uiPriority w:val="99"/>
    <w:semiHidden/>
    <w:unhideWhenUsed/>
    <w:rsid w:val="00B056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5689"/>
    <w:rPr>
      <w:rFonts w:ascii="Times New Roman" w:eastAsia="Calibri" w:hAnsi="Times New Roman" w:cs="Times New Roman"/>
      <w:sz w:val="18"/>
      <w:szCs w:val="18"/>
      <w:lang w:val="en-GB"/>
    </w:rPr>
  </w:style>
  <w:style w:type="paragraph" w:styleId="ListParagraph">
    <w:name w:val="List Paragraph"/>
    <w:basedOn w:val="Normal"/>
    <w:uiPriority w:val="34"/>
    <w:qFormat/>
    <w:rsid w:val="00B05689"/>
    <w:pPr>
      <w:ind w:left="720"/>
      <w:contextualSpacing/>
    </w:pPr>
  </w:style>
  <w:style w:type="paragraph" w:styleId="CommentSubject">
    <w:name w:val="annotation subject"/>
    <w:basedOn w:val="CommentText"/>
    <w:next w:val="CommentText"/>
    <w:link w:val="CommentSubjectChar"/>
    <w:uiPriority w:val="99"/>
    <w:unhideWhenUsed/>
    <w:rsid w:val="00B05689"/>
    <w:pPr>
      <w:widowControl/>
      <w:autoSpaceDE/>
      <w:autoSpaceDN/>
    </w:pPr>
    <w:rPr>
      <w:rFonts w:cs="Arial"/>
      <w:b/>
      <w:bCs/>
    </w:rPr>
  </w:style>
  <w:style w:type="character" w:customStyle="1" w:styleId="CommentSubjectChar">
    <w:name w:val="Comment Subject Char"/>
    <w:basedOn w:val="CommentTextChar"/>
    <w:link w:val="CommentSubject"/>
    <w:uiPriority w:val="99"/>
    <w:rsid w:val="00B05689"/>
    <w:rPr>
      <w:rFonts w:ascii="Calibri" w:eastAsia="Calibri" w:hAnsi="Calibri" w:cs="Arial"/>
      <w:b/>
      <w:bCs/>
      <w:sz w:val="20"/>
      <w:szCs w:val="20"/>
      <w:lang w:val="en-GB"/>
    </w:rPr>
  </w:style>
  <w:style w:type="paragraph" w:customStyle="1" w:styleId="Default">
    <w:name w:val="Default"/>
    <w:rsid w:val="00B05689"/>
    <w:pPr>
      <w:autoSpaceDE w:val="0"/>
      <w:autoSpaceDN w:val="0"/>
      <w:adjustRightInd w:val="0"/>
      <w:spacing w:after="0" w:line="240" w:lineRule="auto"/>
    </w:pPr>
    <w:rPr>
      <w:rFonts w:ascii="Calibri" w:eastAsia="Calibri" w:hAnsi="Calibri" w:cs="Calibri"/>
      <w:color w:val="000000"/>
      <w:sz w:val="24"/>
      <w:szCs w:val="24"/>
      <w:lang w:val="nb-NO"/>
    </w:rPr>
  </w:style>
  <w:style w:type="paragraph" w:styleId="Revision">
    <w:name w:val="Revision"/>
    <w:hidden/>
    <w:uiPriority w:val="99"/>
    <w:semiHidden/>
    <w:rsid w:val="00B05689"/>
    <w:pPr>
      <w:spacing w:after="0" w:line="240" w:lineRule="auto"/>
    </w:pPr>
    <w:rPr>
      <w:rFonts w:ascii="Calibri" w:eastAsia="Calibri" w:hAnsi="Calibri" w:cs="Arial"/>
      <w:sz w:val="24"/>
      <w:szCs w:val="24"/>
    </w:rPr>
  </w:style>
  <w:style w:type="character" w:styleId="UnresolvedMention">
    <w:name w:val="Unresolved Mention"/>
    <w:uiPriority w:val="99"/>
    <w:semiHidden/>
    <w:unhideWhenUsed/>
    <w:rsid w:val="00B05689"/>
    <w:rPr>
      <w:color w:val="605E5C"/>
      <w:shd w:val="clear" w:color="auto" w:fill="E1DFDD"/>
    </w:rPr>
  </w:style>
  <w:style w:type="character" w:styleId="FollowedHyperlink">
    <w:name w:val="FollowedHyperlink"/>
    <w:uiPriority w:val="99"/>
    <w:semiHidden/>
    <w:unhideWhenUsed/>
    <w:rsid w:val="00B05689"/>
    <w:rPr>
      <w:color w:val="954F72"/>
      <w:u w:val="single"/>
    </w:rPr>
  </w:style>
  <w:style w:type="paragraph" w:styleId="FootnoteText">
    <w:name w:val="footnote text"/>
    <w:basedOn w:val="Normal"/>
    <w:link w:val="FootnoteTextChar"/>
    <w:uiPriority w:val="99"/>
    <w:semiHidden/>
    <w:unhideWhenUsed/>
    <w:rsid w:val="00B05689"/>
    <w:rPr>
      <w:szCs w:val="20"/>
    </w:rPr>
  </w:style>
  <w:style w:type="character" w:customStyle="1" w:styleId="FootnoteTextChar">
    <w:name w:val="Footnote Text Char"/>
    <w:basedOn w:val="DefaultParagraphFont"/>
    <w:link w:val="FootnoteText"/>
    <w:uiPriority w:val="99"/>
    <w:semiHidden/>
    <w:rsid w:val="00B05689"/>
    <w:rPr>
      <w:rFonts w:ascii="Calibri" w:eastAsia="Calibri" w:hAnsi="Calibri" w:cs="Arial"/>
      <w:sz w:val="20"/>
      <w:szCs w:val="20"/>
      <w:lang w:val="en-GB"/>
    </w:rPr>
  </w:style>
  <w:style w:type="character" w:styleId="FootnoteReference">
    <w:name w:val="footnote reference"/>
    <w:uiPriority w:val="99"/>
    <w:unhideWhenUsed/>
    <w:rsid w:val="00B05689"/>
    <w:rPr>
      <w:rFonts w:ascii="Calibri" w:hAnsi="Calibri"/>
      <w:b w:val="0"/>
      <w:sz w:val="20"/>
      <w:vertAlign w:val="superscript"/>
      <w:lang w:val="en-GB"/>
    </w:rPr>
  </w:style>
  <w:style w:type="character" w:customStyle="1" w:styleId="normaltextrun">
    <w:name w:val="normaltextrun"/>
    <w:basedOn w:val="DefaultParagraphFont"/>
    <w:rsid w:val="00B05689"/>
  </w:style>
  <w:style w:type="paragraph" w:styleId="Header">
    <w:name w:val="header"/>
    <w:basedOn w:val="Normal"/>
    <w:link w:val="HeaderChar"/>
    <w:uiPriority w:val="99"/>
    <w:unhideWhenUsed/>
    <w:rsid w:val="00B05689"/>
    <w:pPr>
      <w:tabs>
        <w:tab w:val="center" w:pos="4536"/>
        <w:tab w:val="right" w:pos="9072"/>
      </w:tabs>
      <w:spacing w:after="0"/>
    </w:pPr>
  </w:style>
  <w:style w:type="character" w:customStyle="1" w:styleId="HeaderChar">
    <w:name w:val="Header Char"/>
    <w:basedOn w:val="DefaultParagraphFont"/>
    <w:link w:val="Header"/>
    <w:uiPriority w:val="99"/>
    <w:rsid w:val="00B05689"/>
    <w:rPr>
      <w:rFonts w:ascii="Calibri" w:eastAsia="Calibri" w:hAnsi="Calibri" w:cs="Arial"/>
      <w:sz w:val="20"/>
      <w:szCs w:val="24"/>
      <w:lang w:val="en-GB"/>
    </w:rPr>
  </w:style>
  <w:style w:type="paragraph" w:styleId="Footer">
    <w:name w:val="footer"/>
    <w:basedOn w:val="Normal"/>
    <w:link w:val="FooterChar"/>
    <w:uiPriority w:val="99"/>
    <w:unhideWhenUsed/>
    <w:rsid w:val="00B05689"/>
    <w:pPr>
      <w:tabs>
        <w:tab w:val="center" w:pos="4536"/>
        <w:tab w:val="right" w:pos="9072"/>
      </w:tabs>
      <w:spacing w:after="40" w:line="240" w:lineRule="auto"/>
    </w:pPr>
  </w:style>
  <w:style w:type="character" w:customStyle="1" w:styleId="FooterChar">
    <w:name w:val="Footer Char"/>
    <w:basedOn w:val="DefaultParagraphFont"/>
    <w:link w:val="Footer"/>
    <w:uiPriority w:val="99"/>
    <w:rsid w:val="00B05689"/>
    <w:rPr>
      <w:rFonts w:ascii="Calibri" w:eastAsia="Calibri" w:hAnsi="Calibri" w:cs="Arial"/>
      <w:sz w:val="20"/>
      <w:szCs w:val="24"/>
      <w:lang w:val="en-GB"/>
    </w:rPr>
  </w:style>
  <w:style w:type="paragraph" w:styleId="NormalWeb">
    <w:name w:val="Normal (Web)"/>
    <w:basedOn w:val="Normal"/>
    <w:uiPriority w:val="99"/>
    <w:semiHidden/>
    <w:unhideWhenUsed/>
    <w:rsid w:val="00B05689"/>
    <w:rPr>
      <w:rFonts w:ascii="Times New Roman" w:hAnsi="Times New Roman" w:cs="Times New Roman"/>
      <w:sz w:val="24"/>
    </w:rPr>
  </w:style>
  <w:style w:type="character" w:styleId="IntenseReference">
    <w:name w:val="Intense Reference"/>
    <w:uiPriority w:val="32"/>
    <w:qFormat/>
    <w:rsid w:val="00B05689"/>
    <w:rPr>
      <w:rFonts w:ascii="Calibri" w:hAnsi="Calibri"/>
      <w:b/>
      <w:bCs/>
      <w:smallCaps/>
      <w:color w:val="4472C4"/>
      <w:spacing w:val="5"/>
    </w:rPr>
  </w:style>
  <w:style w:type="character" w:styleId="PageNumber">
    <w:name w:val="page number"/>
    <w:basedOn w:val="DefaultParagraphFont"/>
    <w:uiPriority w:val="99"/>
    <w:semiHidden/>
    <w:unhideWhenUsed/>
    <w:rsid w:val="00B05689"/>
  </w:style>
  <w:style w:type="character" w:styleId="Emphasis">
    <w:name w:val="Emphasis"/>
    <w:uiPriority w:val="20"/>
    <w:qFormat/>
    <w:rsid w:val="00B05689"/>
    <w:rPr>
      <w:i/>
      <w:iCs/>
    </w:rPr>
  </w:style>
  <w:style w:type="character" w:styleId="Strong">
    <w:name w:val="Strong"/>
    <w:uiPriority w:val="22"/>
    <w:qFormat/>
    <w:rsid w:val="00B05689"/>
    <w:rPr>
      <w:b/>
      <w:bCs/>
    </w:rPr>
  </w:style>
  <w:style w:type="character" w:customStyle="1" w:styleId="apple-converted-space">
    <w:name w:val="apple-converted-space"/>
    <w:basedOn w:val="DefaultParagraphFont"/>
    <w:rsid w:val="00B05689"/>
  </w:style>
  <w:style w:type="paragraph" w:customStyle="1" w:styleId="Guidanceinblueitalics">
    <w:name w:val="Guidance in blue italics"/>
    <w:basedOn w:val="Normal"/>
    <w:qFormat/>
    <w:rsid w:val="00B05689"/>
    <w:rPr>
      <w:rFonts w:cs="Calibri"/>
      <w:i/>
      <w:iCs/>
      <w:color w:val="2F5496"/>
      <w:szCs w:val="22"/>
    </w:rPr>
  </w:style>
  <w:style w:type="paragraph" w:styleId="TOC1">
    <w:name w:val="toc 1"/>
    <w:basedOn w:val="Normal"/>
    <w:next w:val="Normal"/>
    <w:autoRedefine/>
    <w:uiPriority w:val="39"/>
    <w:unhideWhenUsed/>
    <w:rsid w:val="00B05689"/>
    <w:pPr>
      <w:tabs>
        <w:tab w:val="left" w:pos="440"/>
        <w:tab w:val="right" w:leader="dot" w:pos="9394"/>
      </w:tabs>
      <w:spacing w:before="40" w:after="40" w:line="240" w:lineRule="auto"/>
      <w:jc w:val="left"/>
    </w:pPr>
    <w:rPr>
      <w:rFonts w:cs="Calibri"/>
      <w:b/>
      <w:bCs/>
      <w:szCs w:val="20"/>
    </w:rPr>
  </w:style>
  <w:style w:type="paragraph" w:styleId="TOC2">
    <w:name w:val="toc 2"/>
    <w:basedOn w:val="Normal"/>
    <w:next w:val="Normal"/>
    <w:autoRedefine/>
    <w:uiPriority w:val="39"/>
    <w:unhideWhenUsed/>
    <w:rsid w:val="00B05689"/>
    <w:pPr>
      <w:tabs>
        <w:tab w:val="left" w:pos="660"/>
        <w:tab w:val="right" w:leader="dot" w:pos="9394"/>
      </w:tabs>
      <w:spacing w:after="0"/>
      <w:ind w:left="221"/>
      <w:jc w:val="left"/>
    </w:pPr>
    <w:rPr>
      <w:rFonts w:cs="Calibri"/>
      <w:bCs/>
      <w:i/>
      <w:iCs/>
      <w:noProof/>
      <w:szCs w:val="20"/>
    </w:rPr>
  </w:style>
  <w:style w:type="paragraph" w:styleId="TOC3">
    <w:name w:val="toc 3"/>
    <w:basedOn w:val="Normal"/>
    <w:next w:val="Normal"/>
    <w:autoRedefine/>
    <w:uiPriority w:val="39"/>
    <w:unhideWhenUsed/>
    <w:rsid w:val="00B05689"/>
    <w:pPr>
      <w:spacing w:after="0" w:line="240" w:lineRule="auto"/>
      <w:ind w:left="442"/>
      <w:jc w:val="left"/>
    </w:pPr>
    <w:rPr>
      <w:rFonts w:cs="Calibri"/>
      <w:szCs w:val="20"/>
    </w:rPr>
  </w:style>
  <w:style w:type="paragraph" w:styleId="TOC4">
    <w:name w:val="toc 4"/>
    <w:basedOn w:val="Normal"/>
    <w:next w:val="Normal"/>
    <w:autoRedefine/>
    <w:uiPriority w:val="39"/>
    <w:unhideWhenUsed/>
    <w:rsid w:val="00B05689"/>
    <w:pPr>
      <w:spacing w:after="0"/>
      <w:ind w:left="658"/>
      <w:jc w:val="left"/>
    </w:pPr>
    <w:rPr>
      <w:rFonts w:cs="Calibri"/>
      <w:szCs w:val="20"/>
    </w:rPr>
  </w:style>
  <w:style w:type="paragraph" w:styleId="TOC5">
    <w:name w:val="toc 5"/>
    <w:basedOn w:val="Normal"/>
    <w:next w:val="Normal"/>
    <w:autoRedefine/>
    <w:uiPriority w:val="39"/>
    <w:unhideWhenUsed/>
    <w:rsid w:val="00B05689"/>
    <w:pPr>
      <w:spacing w:after="0"/>
      <w:ind w:left="880"/>
      <w:jc w:val="left"/>
    </w:pPr>
    <w:rPr>
      <w:rFonts w:cs="Calibri"/>
      <w:szCs w:val="20"/>
    </w:rPr>
  </w:style>
  <w:style w:type="paragraph" w:styleId="TOC6">
    <w:name w:val="toc 6"/>
    <w:basedOn w:val="Normal"/>
    <w:next w:val="Normal"/>
    <w:autoRedefine/>
    <w:uiPriority w:val="39"/>
    <w:unhideWhenUsed/>
    <w:rsid w:val="00B05689"/>
    <w:pPr>
      <w:spacing w:after="0"/>
      <w:ind w:left="1100"/>
      <w:jc w:val="left"/>
    </w:pPr>
    <w:rPr>
      <w:rFonts w:cs="Calibri"/>
      <w:szCs w:val="20"/>
    </w:rPr>
  </w:style>
  <w:style w:type="paragraph" w:styleId="TOC7">
    <w:name w:val="toc 7"/>
    <w:basedOn w:val="Normal"/>
    <w:next w:val="Normal"/>
    <w:autoRedefine/>
    <w:uiPriority w:val="39"/>
    <w:unhideWhenUsed/>
    <w:rsid w:val="00B05689"/>
    <w:pPr>
      <w:spacing w:after="0"/>
      <w:ind w:left="1320"/>
      <w:jc w:val="left"/>
    </w:pPr>
    <w:rPr>
      <w:rFonts w:cs="Calibri"/>
      <w:szCs w:val="20"/>
    </w:rPr>
  </w:style>
  <w:style w:type="paragraph" w:styleId="TOC8">
    <w:name w:val="toc 8"/>
    <w:basedOn w:val="Normal"/>
    <w:next w:val="Normal"/>
    <w:autoRedefine/>
    <w:uiPriority w:val="39"/>
    <w:unhideWhenUsed/>
    <w:rsid w:val="00B05689"/>
    <w:pPr>
      <w:spacing w:after="0"/>
      <w:ind w:left="1540"/>
      <w:jc w:val="left"/>
    </w:pPr>
    <w:rPr>
      <w:rFonts w:cs="Calibri"/>
      <w:szCs w:val="20"/>
    </w:rPr>
  </w:style>
  <w:style w:type="paragraph" w:styleId="TOC9">
    <w:name w:val="toc 9"/>
    <w:basedOn w:val="Normal"/>
    <w:next w:val="Normal"/>
    <w:autoRedefine/>
    <w:uiPriority w:val="39"/>
    <w:unhideWhenUsed/>
    <w:rsid w:val="00B05689"/>
    <w:pPr>
      <w:spacing w:after="0"/>
      <w:ind w:left="1760"/>
      <w:jc w:val="left"/>
    </w:pPr>
    <w:rPr>
      <w:rFonts w:cs="Calibri"/>
      <w:szCs w:val="20"/>
    </w:rPr>
  </w:style>
  <w:style w:type="table" w:styleId="TableGrid">
    <w:name w:val="Table Grid"/>
    <w:basedOn w:val="TableNormal"/>
    <w:uiPriority w:val="39"/>
    <w:rsid w:val="00B05689"/>
    <w:pPr>
      <w:spacing w:after="0" w:line="240" w:lineRule="auto"/>
    </w:pPr>
    <w:rPr>
      <w:rFonts w:ascii="Calibri" w:eastAsia="Calibri" w:hAnsi="Calibri" w:cs="Arial"/>
      <w:sz w:val="20"/>
      <w:szCs w:val="20"/>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B05689"/>
    <w:pPr>
      <w:spacing w:after="0" w:line="240" w:lineRule="auto"/>
    </w:pPr>
    <w:rPr>
      <w:rFonts w:ascii="Calibri" w:eastAsia="Calibri" w:hAnsi="Calibri" w:cs="Arial"/>
      <w:sz w:val="20"/>
      <w:szCs w:val="20"/>
      <w:lang w:val="nb-NO" w:eastAsia="nb-NO"/>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Heading11">
    <w:name w:val="Heading 11"/>
    <w:basedOn w:val="Normal"/>
    <w:rsid w:val="00B05689"/>
  </w:style>
  <w:style w:type="paragraph" w:customStyle="1" w:styleId="Heading21">
    <w:name w:val="Heading 21"/>
    <w:basedOn w:val="Normal"/>
    <w:rsid w:val="00B05689"/>
  </w:style>
  <w:style w:type="paragraph" w:customStyle="1" w:styleId="Heading31">
    <w:name w:val="Heading 31"/>
    <w:basedOn w:val="Normal"/>
    <w:rsid w:val="00B05689"/>
  </w:style>
  <w:style w:type="paragraph" w:customStyle="1" w:styleId="Heading41">
    <w:name w:val="Heading 41"/>
    <w:basedOn w:val="Normal"/>
    <w:rsid w:val="00B05689"/>
  </w:style>
  <w:style w:type="paragraph" w:customStyle="1" w:styleId="Heading51">
    <w:name w:val="Heading 51"/>
    <w:basedOn w:val="Normal"/>
    <w:rsid w:val="00B05689"/>
  </w:style>
  <w:style w:type="paragraph" w:customStyle="1" w:styleId="Heading61">
    <w:name w:val="Heading 61"/>
    <w:basedOn w:val="Normal"/>
    <w:rsid w:val="00B05689"/>
  </w:style>
  <w:style w:type="paragraph" w:customStyle="1" w:styleId="Heading71">
    <w:name w:val="Heading 71"/>
    <w:basedOn w:val="Normal"/>
    <w:rsid w:val="00B05689"/>
  </w:style>
  <w:style w:type="paragraph" w:customStyle="1" w:styleId="Heading81">
    <w:name w:val="Heading 81"/>
    <w:basedOn w:val="Normal"/>
    <w:rsid w:val="00B05689"/>
  </w:style>
  <w:style w:type="paragraph" w:customStyle="1" w:styleId="Heading91">
    <w:name w:val="Heading 91"/>
    <w:basedOn w:val="Normal"/>
    <w:rsid w:val="00B05689"/>
  </w:style>
  <w:style w:type="paragraph" w:customStyle="1" w:styleId="Aufzhlung">
    <w:name w:val="Aufzählung"/>
    <w:basedOn w:val="Normal"/>
    <w:link w:val="AufzhlungZchn"/>
    <w:qFormat/>
    <w:rsid w:val="00624009"/>
    <w:pPr>
      <w:spacing w:before="120" w:line="280" w:lineRule="atLeast"/>
      <w:contextualSpacing/>
    </w:pPr>
    <w:rPr>
      <w:rFonts w:cs="Times New Roman"/>
      <w:spacing w:val="6"/>
      <w:szCs w:val="20"/>
    </w:rPr>
  </w:style>
  <w:style w:type="character" w:customStyle="1" w:styleId="AufzhlungZchn">
    <w:name w:val="Aufzählung Zchn"/>
    <w:link w:val="Aufzhlung"/>
    <w:rsid w:val="00624009"/>
    <w:rPr>
      <w:rFonts w:ascii="Calibri" w:eastAsia="Calibri" w:hAnsi="Calibri" w:cs="Times New Roman"/>
      <w:spacing w:val="6"/>
      <w:sz w:val="20"/>
      <w:szCs w:val="20"/>
      <w:lang w:val="en-GB"/>
    </w:rPr>
  </w:style>
  <w:style w:type="paragraph" w:styleId="TOCHeading">
    <w:name w:val="TOC Heading"/>
    <w:basedOn w:val="Heading1"/>
    <w:next w:val="Normal"/>
    <w:uiPriority w:val="39"/>
    <w:unhideWhenUsed/>
    <w:qFormat/>
    <w:rsid w:val="00ED44A7"/>
    <w:pPr>
      <w:numPr>
        <w:numId w:val="0"/>
      </w:numPr>
      <w:spacing w:after="0" w:line="259" w:lineRule="auto"/>
      <w:outlineLvl w:val="9"/>
    </w:pPr>
    <w:rPr>
      <w:rFonts w:asciiTheme="majorHAnsi" w:eastAsiaTheme="majorEastAsia" w:hAnsiTheme="majorHAnsi" w:cstheme="majorBidi"/>
      <w:b w:val="0"/>
      <w:color w:val="2F5496" w:themeColor="accent1" w:themeShade="BF"/>
      <w:sz w:val="32"/>
      <w:lang w:val="en-US"/>
    </w:rPr>
  </w:style>
  <w:style w:type="paragraph" w:styleId="Title">
    <w:name w:val="Title"/>
    <w:basedOn w:val="Normal"/>
    <w:next w:val="Normal"/>
    <w:link w:val="TitleChar"/>
    <w:uiPriority w:val="10"/>
    <w:qFormat/>
    <w:rsid w:val="001B0A24"/>
    <w:pPr>
      <w:spacing w:after="0" w:line="240" w:lineRule="auto"/>
      <w:contextualSpacing/>
      <w:jc w:val="left"/>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1B0A2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60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say@developmentfund.n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f@utviklingsfondet.n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ecd.org/dac/evaluation/daccriteriaforevaluatingdevelopmentassistance.htm" TargetMode="External"/><Relationship Id="rId4" Type="http://schemas.openxmlformats.org/officeDocument/2006/relationships/settings" Target="settings.xml"/><Relationship Id="rId9" Type="http://schemas.openxmlformats.org/officeDocument/2006/relationships/image" Target="cid:image001.png@01D95A9A.51DCD270"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cid:image001.png@01D95A9A.51DCD27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C4FF4-FAFF-4FE0-91DB-99426D320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14</Pages>
  <Words>4487</Words>
  <Characters>25579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Muchie Tebeje</dc:creator>
  <cp:keywords/>
  <dc:description/>
  <cp:lastModifiedBy>Ulf Flink</cp:lastModifiedBy>
  <cp:revision>43</cp:revision>
  <dcterms:created xsi:type="dcterms:W3CDTF">2023-05-22T06:24:00Z</dcterms:created>
  <dcterms:modified xsi:type="dcterms:W3CDTF">2023-05-22T15:26:00Z</dcterms:modified>
</cp:coreProperties>
</file>